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EC85"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6DB7A891"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9CAC55A"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301DF25" w14:textId="77777777" w:rsidR="004447C6" w:rsidRPr="00DD0555" w:rsidRDefault="00BE7645" w:rsidP="004447C6">
      <w:pPr>
        <w:shd w:val="clear" w:color="auto" w:fill="FFFFFF"/>
        <w:spacing w:after="0" w:line="240" w:lineRule="auto"/>
        <w:jc w:val="center"/>
        <w:rPr>
          <w:rFonts w:ascii="Times New Roman" w:eastAsia="Times New Roman" w:hAnsi="Times New Roman" w:cs="Times New Roman"/>
          <w:bCs/>
          <w:sz w:val="40"/>
          <w:szCs w:val="40"/>
          <w:lang w:val="lv-LV"/>
        </w:rPr>
      </w:pPr>
      <w:r w:rsidRPr="00DD0555">
        <w:rPr>
          <w:rFonts w:ascii="Times New Roman" w:eastAsia="Times New Roman" w:hAnsi="Times New Roman" w:cs="Times New Roman"/>
          <w:bCs/>
          <w:sz w:val="40"/>
          <w:szCs w:val="40"/>
          <w:lang w:val="lv-LV"/>
        </w:rPr>
        <w:t>Madonas novada</w:t>
      </w:r>
    </w:p>
    <w:p w14:paraId="69DA52EC"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77AC28AF" w14:textId="77777777" w:rsidR="004447C6" w:rsidRDefault="004447C6"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22A1B291" w14:textId="77777777" w:rsidR="00BE7645" w:rsidRDefault="00BE7645"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48"/>
          <w:szCs w:val="48"/>
          <w:lang w:val="lv-LV"/>
        </w:rPr>
      </w:pPr>
    </w:p>
    <w:p w14:paraId="304C3B38" w14:textId="2C1EC8A5" w:rsidR="004447C6" w:rsidRPr="00F61F10" w:rsidRDefault="00F61F10" w:rsidP="004447C6">
      <w:pPr>
        <w:shd w:val="clear" w:color="auto" w:fill="FFFFFF"/>
        <w:spacing w:after="0" w:line="240" w:lineRule="auto"/>
        <w:jc w:val="center"/>
        <w:rPr>
          <w:rFonts w:ascii="Times New Roman" w:eastAsia="Times New Roman" w:hAnsi="Times New Roman" w:cs="Times New Roman"/>
          <w:bCs/>
          <w:i/>
          <w:sz w:val="48"/>
          <w:szCs w:val="48"/>
          <w:lang w:val="lv-LV"/>
        </w:rPr>
      </w:pPr>
      <w:r w:rsidRPr="00F61F10">
        <w:rPr>
          <w:rFonts w:ascii="Times New Roman" w:eastAsia="Times New Roman" w:hAnsi="Times New Roman" w:cs="Times New Roman"/>
          <w:bCs/>
          <w:i/>
          <w:sz w:val="48"/>
          <w:szCs w:val="48"/>
          <w:lang w:val="lv-LV"/>
        </w:rPr>
        <w:t>Andreja Eglīša Ļaudonas pamatskolas</w:t>
      </w:r>
    </w:p>
    <w:p w14:paraId="7788A550" w14:textId="77777777" w:rsidR="00BE7645" w:rsidRPr="00BE7645" w:rsidRDefault="00BE7645" w:rsidP="004447C6">
      <w:pPr>
        <w:shd w:val="clear" w:color="auto" w:fill="FFFFFF"/>
        <w:spacing w:after="0" w:line="240" w:lineRule="auto"/>
        <w:jc w:val="center"/>
        <w:rPr>
          <w:rFonts w:ascii="Times New Roman" w:eastAsia="Times New Roman" w:hAnsi="Times New Roman" w:cs="Times New Roman"/>
          <w:bCs/>
          <w:i/>
          <w:color w:val="DEEAF6" w:themeColor="accent5" w:themeTint="33"/>
          <w:sz w:val="16"/>
          <w:szCs w:val="16"/>
          <w:lang w:val="lv-LV"/>
        </w:rPr>
      </w:pPr>
    </w:p>
    <w:p w14:paraId="432A4AFB"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1ACCDCE8"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7878AB8E" w14:textId="77777777" w:rsid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4C070915" w14:textId="77777777" w:rsidR="00DD0555" w:rsidRPr="00DD0555" w:rsidRDefault="00DD0555" w:rsidP="004447C6">
      <w:pPr>
        <w:shd w:val="clear" w:color="auto" w:fill="FFFFFF"/>
        <w:spacing w:after="0" w:line="240" w:lineRule="auto"/>
        <w:jc w:val="center"/>
        <w:rPr>
          <w:rFonts w:ascii="Times New Roman" w:eastAsia="Times New Roman" w:hAnsi="Times New Roman" w:cs="Times New Roman"/>
          <w:b/>
          <w:bCs/>
          <w:color w:val="414142"/>
          <w:sz w:val="16"/>
          <w:szCs w:val="16"/>
          <w:lang w:val="lv-LV"/>
        </w:rPr>
      </w:pPr>
    </w:p>
    <w:p w14:paraId="503AE353" w14:textId="50D2D460" w:rsidR="004447C6" w:rsidRPr="00DD0555" w:rsidRDefault="00DD0555" w:rsidP="004447C6">
      <w:pPr>
        <w:shd w:val="clear" w:color="auto" w:fill="FFFFFF"/>
        <w:spacing w:after="0" w:line="240" w:lineRule="auto"/>
        <w:jc w:val="center"/>
        <w:rPr>
          <w:rFonts w:ascii="Times New Roman" w:eastAsia="Times New Roman" w:hAnsi="Times New Roman" w:cs="Times New Roman"/>
          <w:b/>
          <w:bCs/>
          <w:sz w:val="48"/>
          <w:szCs w:val="48"/>
          <w:lang w:val="lv-LV"/>
        </w:rPr>
      </w:pPr>
      <w:r w:rsidRPr="00DD0555">
        <w:rPr>
          <w:rFonts w:ascii="Times New Roman" w:eastAsia="Times New Roman" w:hAnsi="Times New Roman" w:cs="Times New Roman"/>
          <w:b/>
          <w:bCs/>
          <w:sz w:val="48"/>
          <w:szCs w:val="48"/>
          <w:lang w:val="lv-LV"/>
        </w:rPr>
        <w:t xml:space="preserve">PAŠNOVĒRTĒJUMA ZIŅOJUMS </w:t>
      </w:r>
    </w:p>
    <w:p w14:paraId="1045AF38" w14:textId="77777777" w:rsidR="004447C6" w:rsidRDefault="004447C6"/>
    <w:p w14:paraId="5C5FAC8B" w14:textId="3EA1962F" w:rsidR="004447C6" w:rsidRPr="00DD0555" w:rsidRDefault="005F15A8" w:rsidP="005F15A8">
      <w:pPr>
        <w:jc w:val="center"/>
        <w:rPr>
          <w:rFonts w:ascii="Times New Roman" w:hAnsi="Times New Roman" w:cs="Times New Roman"/>
          <w:b/>
          <w:bCs/>
          <w:sz w:val="32"/>
          <w:szCs w:val="32"/>
        </w:rPr>
      </w:pPr>
      <w:r w:rsidRPr="00DD0555">
        <w:rPr>
          <w:rFonts w:ascii="Times New Roman" w:hAnsi="Times New Roman" w:cs="Times New Roman"/>
          <w:b/>
          <w:bCs/>
          <w:sz w:val="32"/>
          <w:szCs w:val="32"/>
        </w:rPr>
        <w:t>par 202</w:t>
      </w:r>
      <w:r w:rsidR="008F3C83" w:rsidRPr="00DD0555">
        <w:rPr>
          <w:rFonts w:ascii="Times New Roman" w:hAnsi="Times New Roman" w:cs="Times New Roman"/>
          <w:b/>
          <w:bCs/>
          <w:sz w:val="32"/>
          <w:szCs w:val="32"/>
        </w:rPr>
        <w:t>4</w:t>
      </w:r>
      <w:r w:rsidRPr="00DD0555">
        <w:rPr>
          <w:rFonts w:ascii="Times New Roman" w:hAnsi="Times New Roman" w:cs="Times New Roman"/>
          <w:b/>
          <w:bCs/>
          <w:sz w:val="32"/>
          <w:szCs w:val="32"/>
        </w:rPr>
        <w:t>. / 202</w:t>
      </w:r>
      <w:r w:rsidR="008F3C83" w:rsidRPr="00DD0555">
        <w:rPr>
          <w:rFonts w:ascii="Times New Roman" w:hAnsi="Times New Roman" w:cs="Times New Roman"/>
          <w:b/>
          <w:bCs/>
          <w:sz w:val="32"/>
          <w:szCs w:val="32"/>
        </w:rPr>
        <w:t>5</w:t>
      </w:r>
      <w:r w:rsidRPr="00DD0555">
        <w:rPr>
          <w:rFonts w:ascii="Times New Roman" w:hAnsi="Times New Roman" w:cs="Times New Roman"/>
          <w:b/>
          <w:bCs/>
          <w:sz w:val="32"/>
          <w:szCs w:val="32"/>
        </w:rPr>
        <w:t>.</w:t>
      </w:r>
      <w:r w:rsidR="00DD0555" w:rsidRPr="00DD0555">
        <w:rPr>
          <w:rFonts w:ascii="Times New Roman" w:hAnsi="Times New Roman" w:cs="Times New Roman"/>
          <w:b/>
          <w:bCs/>
          <w:sz w:val="32"/>
          <w:szCs w:val="32"/>
        </w:rPr>
        <w:t>mācību</w:t>
      </w:r>
      <w:r w:rsidR="00DD77CA">
        <w:rPr>
          <w:rFonts w:ascii="Times New Roman" w:hAnsi="Times New Roman" w:cs="Times New Roman"/>
          <w:b/>
          <w:bCs/>
          <w:sz w:val="32"/>
          <w:szCs w:val="32"/>
        </w:rPr>
        <w:t xml:space="preserve"> </w:t>
      </w:r>
      <w:r w:rsidR="00DD0555" w:rsidRPr="00DD0555">
        <w:rPr>
          <w:rFonts w:ascii="Times New Roman" w:hAnsi="Times New Roman" w:cs="Times New Roman"/>
          <w:b/>
          <w:bCs/>
          <w:sz w:val="32"/>
          <w:szCs w:val="32"/>
        </w:rPr>
        <w:t>gadu</w:t>
      </w:r>
      <w:r w:rsidR="00DD0555">
        <w:rPr>
          <w:rFonts w:ascii="Times New Roman" w:hAnsi="Times New Roman" w:cs="Times New Roman"/>
          <w:b/>
          <w:bCs/>
          <w:sz w:val="32"/>
          <w:szCs w:val="32"/>
        </w:rPr>
        <w:t xml:space="preserve"> </w:t>
      </w:r>
    </w:p>
    <w:p w14:paraId="5070D65D" w14:textId="77777777" w:rsidR="00BC55BE" w:rsidRDefault="00BC55BE" w:rsidP="004447C6">
      <w:pPr>
        <w:spacing w:after="0"/>
      </w:pPr>
    </w:p>
    <w:p w14:paraId="13DC9BB5" w14:textId="77777777" w:rsidR="004B4B41" w:rsidRDefault="004B4B41" w:rsidP="004447C6">
      <w:pPr>
        <w:spacing w:after="0"/>
      </w:pPr>
    </w:p>
    <w:p w14:paraId="114E3424" w14:textId="77777777" w:rsidR="004B4B41" w:rsidRDefault="004B4B41" w:rsidP="004447C6">
      <w:pPr>
        <w:spacing w:after="0"/>
      </w:pPr>
    </w:p>
    <w:p w14:paraId="00330433" w14:textId="77777777" w:rsidR="004B4B41" w:rsidRDefault="004B4B41" w:rsidP="004447C6">
      <w:pPr>
        <w:spacing w:after="0"/>
      </w:pPr>
    </w:p>
    <w:p w14:paraId="1D7BCF46" w14:textId="77777777" w:rsidR="00DD0555" w:rsidRDefault="00DD0555" w:rsidP="004447C6">
      <w:pPr>
        <w:spacing w:after="0"/>
      </w:pPr>
    </w:p>
    <w:p w14:paraId="7F47C8CC" w14:textId="77777777" w:rsidR="00393E80" w:rsidRDefault="00393E80" w:rsidP="004447C6">
      <w:pPr>
        <w:spacing w:after="0"/>
      </w:pPr>
    </w:p>
    <w:p w14:paraId="7FEF240E" w14:textId="77777777" w:rsidR="00393E80" w:rsidRDefault="00393E80" w:rsidP="004447C6">
      <w:pPr>
        <w:spacing w:after="0"/>
      </w:pPr>
    </w:p>
    <w:p w14:paraId="1447274C" w14:textId="77777777" w:rsidR="00393E80" w:rsidRDefault="00393E80" w:rsidP="004447C6">
      <w:pPr>
        <w:spacing w:after="0"/>
      </w:pPr>
    </w:p>
    <w:p w14:paraId="08BB4BFB" w14:textId="77777777" w:rsidR="004B4B41" w:rsidRDefault="004B4B41" w:rsidP="004447C6">
      <w:pPr>
        <w:spacing w:after="0"/>
      </w:pPr>
    </w:p>
    <w:p w14:paraId="145E8699" w14:textId="77777777" w:rsidR="00765C01" w:rsidRPr="00BA45D4" w:rsidRDefault="00765C01" w:rsidP="00765C01">
      <w:pPr>
        <w:shd w:val="clear" w:color="auto" w:fill="FFFFFF"/>
        <w:spacing w:before="100" w:beforeAutospacing="1" w:after="100" w:afterAutospacing="1" w:line="293" w:lineRule="atLeast"/>
        <w:rPr>
          <w:rFonts w:ascii="Times New Roman" w:eastAsia="Times New Roman" w:hAnsi="Times New Roman" w:cs="Times New Roman"/>
          <w:b/>
          <w:sz w:val="24"/>
          <w:szCs w:val="24"/>
        </w:rPr>
      </w:pPr>
      <w:r w:rsidRPr="00BA45D4">
        <w:rPr>
          <w:rFonts w:ascii="Times New Roman" w:eastAsia="Times New Roman" w:hAnsi="Times New Roman" w:cs="Times New Roman"/>
          <w:b/>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820"/>
        <w:gridCol w:w="416"/>
        <w:gridCol w:w="3986"/>
      </w:tblGrid>
      <w:tr w:rsidR="00BA45D4" w:rsidRPr="00BA45D4" w14:paraId="00F210CD" w14:textId="77777777" w:rsidTr="00693DF5">
        <w:trPr>
          <w:trHeight w:val="200"/>
        </w:trPr>
        <w:tc>
          <w:tcPr>
            <w:tcW w:w="5000" w:type="pct"/>
            <w:gridSpan w:val="3"/>
            <w:tcBorders>
              <w:top w:val="nil"/>
              <w:left w:val="nil"/>
              <w:bottom w:val="single" w:sz="6" w:space="0" w:color="414142"/>
              <w:right w:val="nil"/>
            </w:tcBorders>
            <w:shd w:val="clear" w:color="auto" w:fill="FFFFFF"/>
            <w:hideMark/>
          </w:tcPr>
          <w:p w14:paraId="095E47B8" w14:textId="77777777" w:rsidR="00765C01" w:rsidRPr="00BA45D4" w:rsidRDefault="00765C01" w:rsidP="00693DF5">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Madonas novada pašvaldības domes priekšsēdētāja vietnieks</w:t>
            </w:r>
          </w:p>
        </w:tc>
      </w:tr>
      <w:tr w:rsidR="00BA45D4" w:rsidRPr="00BA45D4" w14:paraId="4CEECB06" w14:textId="77777777" w:rsidTr="00693DF5">
        <w:trPr>
          <w:trHeight w:val="200"/>
        </w:trPr>
        <w:tc>
          <w:tcPr>
            <w:tcW w:w="0" w:type="auto"/>
            <w:gridSpan w:val="3"/>
            <w:tcBorders>
              <w:top w:val="nil"/>
              <w:left w:val="nil"/>
              <w:bottom w:val="nil"/>
              <w:right w:val="nil"/>
            </w:tcBorders>
            <w:shd w:val="clear" w:color="auto" w:fill="FFFFFF"/>
            <w:hideMark/>
          </w:tcPr>
          <w:p w14:paraId="617B295D" w14:textId="77777777" w:rsidR="00765C01" w:rsidRPr="00BA45D4" w:rsidRDefault="00765C01" w:rsidP="00693DF5">
            <w:pPr>
              <w:spacing w:after="0" w:line="240" w:lineRule="auto"/>
              <w:jc w:val="center"/>
              <w:rPr>
                <w:rFonts w:ascii="Times New Roman" w:eastAsia="Times New Roman" w:hAnsi="Times New Roman" w:cs="Times New Roman"/>
                <w:lang w:val="lv-LV"/>
              </w:rPr>
            </w:pPr>
          </w:p>
        </w:tc>
      </w:tr>
      <w:tr w:rsidR="00BA45D4" w:rsidRPr="00BA45D4" w14:paraId="6430E710" w14:textId="77777777" w:rsidTr="00693DF5">
        <w:trPr>
          <w:trHeight w:val="280"/>
        </w:trPr>
        <w:tc>
          <w:tcPr>
            <w:tcW w:w="2323" w:type="pct"/>
            <w:tcBorders>
              <w:top w:val="nil"/>
              <w:left w:val="nil"/>
              <w:bottom w:val="single" w:sz="6" w:space="0" w:color="414142"/>
              <w:right w:val="nil"/>
            </w:tcBorders>
            <w:shd w:val="clear" w:color="auto" w:fill="FFFFFF"/>
            <w:hideMark/>
          </w:tcPr>
          <w:p w14:paraId="7FEF7C3E" w14:textId="77777777" w:rsidR="00765C01" w:rsidRPr="00BA45D4" w:rsidRDefault="00765C01" w:rsidP="00693DF5">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p>
        </w:tc>
        <w:tc>
          <w:tcPr>
            <w:tcW w:w="253" w:type="pct"/>
            <w:tcBorders>
              <w:top w:val="nil"/>
              <w:left w:val="nil"/>
              <w:bottom w:val="nil"/>
              <w:right w:val="nil"/>
            </w:tcBorders>
            <w:shd w:val="clear" w:color="auto" w:fill="FFFFFF"/>
            <w:hideMark/>
          </w:tcPr>
          <w:p w14:paraId="217E5947" w14:textId="77777777" w:rsidR="00765C01" w:rsidRPr="00BA45D4" w:rsidRDefault="00765C01" w:rsidP="00693DF5">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p>
        </w:tc>
        <w:tc>
          <w:tcPr>
            <w:tcW w:w="2424" w:type="pct"/>
            <w:tcBorders>
              <w:top w:val="nil"/>
              <w:left w:val="nil"/>
              <w:bottom w:val="single" w:sz="6" w:space="0" w:color="414142"/>
              <w:right w:val="nil"/>
            </w:tcBorders>
            <w:shd w:val="clear" w:color="auto" w:fill="FFFFFF"/>
            <w:hideMark/>
          </w:tcPr>
          <w:p w14:paraId="0733AAEC" w14:textId="25CAB490" w:rsidR="00765C01" w:rsidRPr="00BA45D4" w:rsidRDefault="00765C01" w:rsidP="00693DF5">
            <w:pPr>
              <w:spacing w:after="0" w:line="240" w:lineRule="auto"/>
              <w:rPr>
                <w:rFonts w:ascii="Times New Roman" w:eastAsia="Times New Roman" w:hAnsi="Times New Roman" w:cs="Times New Roman"/>
              </w:rPr>
            </w:pPr>
            <w:r w:rsidRPr="00BA45D4">
              <w:rPr>
                <w:rFonts w:ascii="Times New Roman" w:eastAsia="Times New Roman" w:hAnsi="Times New Roman" w:cs="Times New Roman"/>
              </w:rPr>
              <w:t> </w:t>
            </w:r>
            <w:r w:rsidR="008F3C83" w:rsidRPr="00BA45D4">
              <w:rPr>
                <w:rFonts w:ascii="Times New Roman" w:eastAsia="Times New Roman" w:hAnsi="Times New Roman" w:cs="Times New Roman"/>
              </w:rPr>
              <w:t>Māris Justs</w:t>
            </w:r>
          </w:p>
        </w:tc>
      </w:tr>
      <w:tr w:rsidR="00BA45D4" w:rsidRPr="00BA45D4" w14:paraId="7F6A6890" w14:textId="77777777" w:rsidTr="00693DF5">
        <w:trPr>
          <w:trHeight w:val="200"/>
        </w:trPr>
        <w:tc>
          <w:tcPr>
            <w:tcW w:w="2323" w:type="pct"/>
            <w:tcBorders>
              <w:top w:val="single" w:sz="6" w:space="0" w:color="414142"/>
              <w:left w:val="nil"/>
              <w:bottom w:val="nil"/>
              <w:right w:val="nil"/>
            </w:tcBorders>
            <w:shd w:val="clear" w:color="auto" w:fill="FFFFFF"/>
            <w:hideMark/>
          </w:tcPr>
          <w:p w14:paraId="431D4E05" w14:textId="77777777" w:rsidR="00765C01" w:rsidRPr="00BA45D4" w:rsidRDefault="00765C01" w:rsidP="00693DF5">
            <w:pPr>
              <w:spacing w:after="0" w:line="240" w:lineRule="auto"/>
              <w:jc w:val="center"/>
              <w:rPr>
                <w:rFonts w:ascii="Times New Roman" w:eastAsia="Times New Roman" w:hAnsi="Times New Roman" w:cs="Times New Roman"/>
                <w:i/>
                <w:sz w:val="16"/>
                <w:szCs w:val="16"/>
                <w:lang w:val="lv-LV"/>
              </w:rPr>
            </w:pPr>
            <w:r w:rsidRPr="00BA45D4">
              <w:rPr>
                <w:rFonts w:ascii="Times New Roman" w:eastAsia="Times New Roman" w:hAnsi="Times New Roman" w:cs="Times New Roman"/>
                <w:i/>
                <w:sz w:val="16"/>
                <w:szCs w:val="16"/>
                <w:lang w:val="lv-LV"/>
              </w:rPr>
              <w:t>(paraksts)</w:t>
            </w:r>
          </w:p>
        </w:tc>
        <w:tc>
          <w:tcPr>
            <w:tcW w:w="253" w:type="pct"/>
            <w:tcBorders>
              <w:top w:val="nil"/>
              <w:left w:val="nil"/>
              <w:bottom w:val="nil"/>
              <w:right w:val="nil"/>
            </w:tcBorders>
            <w:shd w:val="clear" w:color="auto" w:fill="FFFFFF"/>
            <w:hideMark/>
          </w:tcPr>
          <w:p w14:paraId="5646DD4C" w14:textId="77777777" w:rsidR="00765C01" w:rsidRPr="00BA45D4" w:rsidRDefault="00765C01" w:rsidP="00693DF5">
            <w:pPr>
              <w:spacing w:after="0" w:line="240" w:lineRule="auto"/>
              <w:jc w:val="center"/>
              <w:rPr>
                <w:rFonts w:ascii="Times New Roman" w:eastAsia="Times New Roman" w:hAnsi="Times New Roman" w:cs="Times New Roman"/>
                <w:sz w:val="20"/>
                <w:szCs w:val="20"/>
                <w:lang w:val="lv-LV"/>
              </w:rPr>
            </w:pPr>
            <w:r w:rsidRPr="00BA45D4">
              <w:rPr>
                <w:rFonts w:ascii="Times New Roman" w:eastAsia="Times New Roman" w:hAnsi="Times New Roman" w:cs="Times New Roman"/>
                <w:sz w:val="20"/>
                <w:szCs w:val="20"/>
                <w:lang w:val="lv-LV"/>
              </w:rPr>
              <w:t> </w:t>
            </w:r>
          </w:p>
        </w:tc>
        <w:tc>
          <w:tcPr>
            <w:tcW w:w="2424" w:type="pct"/>
            <w:tcBorders>
              <w:top w:val="single" w:sz="6" w:space="0" w:color="414142"/>
              <w:left w:val="nil"/>
              <w:bottom w:val="nil"/>
              <w:right w:val="nil"/>
            </w:tcBorders>
            <w:shd w:val="clear" w:color="auto" w:fill="FFFFFF"/>
            <w:hideMark/>
          </w:tcPr>
          <w:p w14:paraId="77A49163" w14:textId="77777777" w:rsidR="00765C01" w:rsidRPr="00BA45D4" w:rsidRDefault="00765C01" w:rsidP="00693DF5">
            <w:pPr>
              <w:spacing w:after="0" w:line="240" w:lineRule="auto"/>
              <w:jc w:val="center"/>
              <w:rPr>
                <w:rFonts w:ascii="Times New Roman" w:eastAsia="Times New Roman" w:hAnsi="Times New Roman" w:cs="Times New Roman"/>
                <w:sz w:val="20"/>
                <w:szCs w:val="20"/>
                <w:lang w:val="lv-LV"/>
              </w:rPr>
            </w:pPr>
          </w:p>
        </w:tc>
      </w:tr>
      <w:tr w:rsidR="00BA45D4" w:rsidRPr="00BA45D4" w14:paraId="412B73B3" w14:textId="77777777" w:rsidTr="00693DF5">
        <w:trPr>
          <w:trHeight w:val="280"/>
        </w:trPr>
        <w:tc>
          <w:tcPr>
            <w:tcW w:w="2323" w:type="pct"/>
            <w:tcBorders>
              <w:top w:val="nil"/>
              <w:left w:val="nil"/>
              <w:bottom w:val="single" w:sz="6" w:space="0" w:color="414142"/>
              <w:right w:val="nil"/>
            </w:tcBorders>
            <w:shd w:val="clear" w:color="auto" w:fill="FFFFFF"/>
            <w:hideMark/>
          </w:tcPr>
          <w:p w14:paraId="303A6834" w14:textId="77777777" w:rsidR="00765C01" w:rsidRPr="00BA45D4" w:rsidRDefault="00765C01" w:rsidP="00693DF5">
            <w:pPr>
              <w:spacing w:after="0" w:line="240" w:lineRule="auto"/>
              <w:jc w:val="center"/>
              <w:rPr>
                <w:rFonts w:ascii="Times New Roman" w:eastAsia="Times New Roman" w:hAnsi="Times New Roman" w:cs="Times New Roman"/>
                <w:i/>
                <w:sz w:val="16"/>
                <w:szCs w:val="16"/>
              </w:rPr>
            </w:pPr>
            <w:r w:rsidRPr="00BA45D4">
              <w:rPr>
                <w:rFonts w:ascii="Times New Roman" w:eastAsia="Times New Roman" w:hAnsi="Times New Roman" w:cs="Times New Roman"/>
                <w:i/>
                <w:sz w:val="16"/>
                <w:szCs w:val="16"/>
              </w:rPr>
              <w:t> </w:t>
            </w:r>
          </w:p>
        </w:tc>
        <w:tc>
          <w:tcPr>
            <w:tcW w:w="253" w:type="pct"/>
            <w:tcBorders>
              <w:top w:val="nil"/>
              <w:left w:val="nil"/>
              <w:bottom w:val="nil"/>
              <w:right w:val="nil"/>
            </w:tcBorders>
            <w:shd w:val="clear" w:color="auto" w:fill="FFFFFF"/>
            <w:hideMark/>
          </w:tcPr>
          <w:p w14:paraId="4BBC7186" w14:textId="77777777" w:rsidR="00765C01" w:rsidRPr="00BA45D4" w:rsidRDefault="00765C01" w:rsidP="00693DF5">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c>
          <w:tcPr>
            <w:tcW w:w="2424" w:type="pct"/>
            <w:tcBorders>
              <w:top w:val="nil"/>
              <w:left w:val="nil"/>
              <w:bottom w:val="nil"/>
              <w:right w:val="nil"/>
            </w:tcBorders>
            <w:shd w:val="clear" w:color="auto" w:fill="FFFFFF"/>
            <w:hideMark/>
          </w:tcPr>
          <w:p w14:paraId="175C0B55" w14:textId="77777777" w:rsidR="00765C01" w:rsidRPr="00BA45D4" w:rsidRDefault="00765C01" w:rsidP="00693DF5">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r>
      <w:tr w:rsidR="00BA45D4" w:rsidRPr="00BA45D4" w14:paraId="6FE8A064" w14:textId="77777777" w:rsidTr="00693DF5">
        <w:trPr>
          <w:trHeight w:val="200"/>
        </w:trPr>
        <w:tc>
          <w:tcPr>
            <w:tcW w:w="2323" w:type="pct"/>
            <w:tcBorders>
              <w:top w:val="single" w:sz="6" w:space="0" w:color="414142"/>
              <w:left w:val="nil"/>
              <w:bottom w:val="nil"/>
              <w:right w:val="nil"/>
            </w:tcBorders>
            <w:shd w:val="clear" w:color="auto" w:fill="FFFFFF"/>
            <w:hideMark/>
          </w:tcPr>
          <w:p w14:paraId="3B02803B" w14:textId="77777777" w:rsidR="00765C01" w:rsidRPr="00BA45D4" w:rsidRDefault="00765C01" w:rsidP="00693DF5">
            <w:pPr>
              <w:spacing w:after="0" w:line="240" w:lineRule="auto"/>
              <w:jc w:val="center"/>
              <w:rPr>
                <w:rFonts w:ascii="Times New Roman" w:eastAsia="Times New Roman" w:hAnsi="Times New Roman" w:cs="Times New Roman"/>
                <w:i/>
                <w:sz w:val="16"/>
                <w:szCs w:val="16"/>
              </w:rPr>
            </w:pPr>
            <w:r w:rsidRPr="00BA45D4">
              <w:rPr>
                <w:rFonts w:ascii="Times New Roman" w:eastAsia="Times New Roman" w:hAnsi="Times New Roman" w:cs="Times New Roman"/>
                <w:i/>
                <w:sz w:val="16"/>
                <w:szCs w:val="16"/>
              </w:rPr>
              <w:t>(datums)</w:t>
            </w:r>
          </w:p>
        </w:tc>
        <w:tc>
          <w:tcPr>
            <w:tcW w:w="253" w:type="pct"/>
            <w:tcBorders>
              <w:top w:val="nil"/>
              <w:left w:val="nil"/>
              <w:bottom w:val="nil"/>
              <w:right w:val="nil"/>
            </w:tcBorders>
            <w:shd w:val="clear" w:color="auto" w:fill="FFFFFF"/>
            <w:hideMark/>
          </w:tcPr>
          <w:p w14:paraId="69FE27FB" w14:textId="77777777" w:rsidR="00765C01" w:rsidRPr="00BA45D4" w:rsidRDefault="00765C01" w:rsidP="00693DF5">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c>
          <w:tcPr>
            <w:tcW w:w="2424" w:type="pct"/>
            <w:tcBorders>
              <w:top w:val="nil"/>
              <w:left w:val="nil"/>
              <w:bottom w:val="nil"/>
              <w:right w:val="nil"/>
            </w:tcBorders>
            <w:shd w:val="clear" w:color="auto" w:fill="FFFFFF"/>
            <w:hideMark/>
          </w:tcPr>
          <w:p w14:paraId="5650AC23" w14:textId="77777777" w:rsidR="00765C01" w:rsidRPr="00BA45D4" w:rsidRDefault="00765C01" w:rsidP="00693DF5">
            <w:pPr>
              <w:spacing w:after="0" w:line="240" w:lineRule="auto"/>
              <w:jc w:val="center"/>
              <w:rPr>
                <w:rFonts w:ascii="Times New Roman" w:eastAsia="Times New Roman" w:hAnsi="Times New Roman" w:cs="Times New Roman"/>
                <w:sz w:val="20"/>
                <w:szCs w:val="20"/>
              </w:rPr>
            </w:pPr>
            <w:r w:rsidRPr="00BA45D4">
              <w:rPr>
                <w:rFonts w:ascii="Times New Roman" w:eastAsia="Times New Roman" w:hAnsi="Times New Roman" w:cs="Times New Roman"/>
                <w:sz w:val="20"/>
                <w:szCs w:val="20"/>
              </w:rPr>
              <w:t> </w:t>
            </w:r>
          </w:p>
        </w:tc>
      </w:tr>
    </w:tbl>
    <w:p w14:paraId="7ED5C2A9"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C997685"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C5B9451"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5D7356E7" w14:textId="77777777" w:rsidR="0080439F" w:rsidRPr="0080439F" w:rsidRDefault="0080439F" w:rsidP="0080439F">
      <w:pPr>
        <w:shd w:val="clear" w:color="auto" w:fill="FFFFFF" w:themeFill="background1"/>
        <w:spacing w:after="0" w:line="240" w:lineRule="auto"/>
        <w:ind w:right="-1192"/>
        <w:rPr>
          <w:rFonts w:ascii="Times New Roman" w:hAnsi="Times New Roman" w:cs="Times New Roman"/>
          <w:b/>
          <w:bCs/>
          <w:sz w:val="24"/>
          <w:szCs w:val="24"/>
          <w:lang w:val="lv-LV"/>
        </w:rPr>
      </w:pPr>
    </w:p>
    <w:p w14:paraId="4E85D391" w14:textId="427FB042" w:rsidR="0080439F" w:rsidRPr="0080439F" w:rsidRDefault="0080439F" w:rsidP="0080439F">
      <w:pPr>
        <w:pStyle w:val="Kjene"/>
        <w:jc w:val="center"/>
        <w:rPr>
          <w:rFonts w:ascii="Times New Roman" w:hAnsi="Times New Roman" w:cs="Times New Roman"/>
          <w:i/>
          <w:iCs/>
          <w:sz w:val="24"/>
          <w:szCs w:val="24"/>
        </w:rPr>
      </w:pPr>
      <w:r w:rsidRPr="0080439F">
        <w:rPr>
          <w:rFonts w:ascii="Times New Roman" w:hAnsi="Times New Roman" w:cs="Times New Roman"/>
          <w:i/>
          <w:iCs/>
          <w:sz w:val="24"/>
          <w:szCs w:val="24"/>
        </w:rPr>
        <w:t>DOKUMENTS PARAKSTĪTS AR DROŠU ELEKTRONISK</w:t>
      </w:r>
      <w:r>
        <w:rPr>
          <w:rFonts w:ascii="Times New Roman" w:hAnsi="Times New Roman" w:cs="Times New Roman"/>
          <w:i/>
          <w:iCs/>
          <w:sz w:val="24"/>
          <w:szCs w:val="24"/>
        </w:rPr>
        <w:t>O</w:t>
      </w:r>
      <w:r w:rsidRPr="0080439F">
        <w:rPr>
          <w:rFonts w:ascii="Times New Roman" w:hAnsi="Times New Roman" w:cs="Times New Roman"/>
          <w:i/>
          <w:iCs/>
          <w:sz w:val="24"/>
          <w:szCs w:val="24"/>
        </w:rPr>
        <w:t xml:space="preserve"> PARAKSTU </w:t>
      </w:r>
      <w:r>
        <w:rPr>
          <w:rFonts w:ascii="Times New Roman" w:hAnsi="Times New Roman" w:cs="Times New Roman"/>
          <w:i/>
          <w:iCs/>
          <w:sz w:val="24"/>
          <w:szCs w:val="24"/>
        </w:rPr>
        <w:t xml:space="preserve">                            </w:t>
      </w:r>
      <w:r w:rsidRPr="0080439F">
        <w:rPr>
          <w:rFonts w:ascii="Times New Roman" w:hAnsi="Times New Roman" w:cs="Times New Roman"/>
          <w:i/>
          <w:iCs/>
          <w:sz w:val="24"/>
          <w:szCs w:val="24"/>
        </w:rPr>
        <w:t>UN SATUR LAIKA ZĪMOGU</w:t>
      </w:r>
    </w:p>
    <w:p w14:paraId="3B4BF50A" w14:textId="77777777" w:rsidR="0080439F" w:rsidRDefault="0080439F" w:rsidP="0080439F">
      <w:pPr>
        <w:pStyle w:val="Sarakstarindkopa"/>
        <w:shd w:val="clear" w:color="auto" w:fill="FFFFFF" w:themeFill="background1"/>
        <w:spacing w:after="0" w:line="240" w:lineRule="auto"/>
        <w:ind w:left="-426" w:right="-1192"/>
        <w:rPr>
          <w:rFonts w:ascii="Times New Roman" w:hAnsi="Times New Roman" w:cs="Times New Roman"/>
          <w:b/>
          <w:bCs/>
          <w:sz w:val="24"/>
          <w:szCs w:val="24"/>
          <w:lang w:val="lv-LV"/>
        </w:rPr>
      </w:pPr>
    </w:p>
    <w:p w14:paraId="4A5E08D3" w14:textId="5FDEBBC1" w:rsidR="004B4B41" w:rsidRPr="00452A62" w:rsidRDefault="00452A62" w:rsidP="009D24D6">
      <w:pPr>
        <w:pStyle w:val="Sarakstarindkopa"/>
        <w:numPr>
          <w:ilvl w:val="0"/>
          <w:numId w:val="1"/>
        </w:numPr>
        <w:spacing w:after="0" w:line="240" w:lineRule="auto"/>
        <w:ind w:left="-426" w:right="-1192"/>
        <w:rPr>
          <w:rFonts w:ascii="Times New Roman" w:hAnsi="Times New Roman" w:cs="Times New Roman"/>
          <w:b/>
          <w:bCs/>
          <w:sz w:val="24"/>
          <w:szCs w:val="24"/>
          <w:lang w:val="lv-LV"/>
        </w:rPr>
      </w:pPr>
      <w:r w:rsidRPr="00452A62">
        <w:rPr>
          <w:rFonts w:ascii="Times New Roman" w:hAnsi="Times New Roman" w:cs="Times New Roman"/>
          <w:b/>
          <w:sz w:val="24"/>
          <w:szCs w:val="24"/>
          <w:lang w:val="lv-LV"/>
        </w:rPr>
        <w:t xml:space="preserve">IZGLĪTĪBAS  IESTĀDES  </w:t>
      </w:r>
      <w:r w:rsidRPr="00452A62">
        <w:rPr>
          <w:rFonts w:ascii="Times New Roman" w:hAnsi="Times New Roman" w:cs="Times New Roman"/>
          <w:b/>
          <w:bCs/>
          <w:sz w:val="24"/>
          <w:szCs w:val="24"/>
          <w:lang w:val="lv-LV"/>
        </w:rPr>
        <w:t xml:space="preserve">VISPĀRĪGS  RAKSTUROJUMS </w:t>
      </w:r>
    </w:p>
    <w:p w14:paraId="14856118" w14:textId="77777777" w:rsidR="00FA2656" w:rsidRPr="00FA2656" w:rsidRDefault="00FA2656" w:rsidP="00FA2656">
      <w:pPr>
        <w:pStyle w:val="Sarakstarindkopa"/>
        <w:spacing w:after="0" w:line="240" w:lineRule="auto"/>
        <w:ind w:left="-426"/>
        <w:rPr>
          <w:rFonts w:ascii="Times New Roman" w:hAnsi="Times New Roman" w:cs="Times New Roman"/>
          <w:b/>
          <w:bCs/>
          <w:sz w:val="16"/>
          <w:szCs w:val="16"/>
          <w:lang w:val="lv-LV"/>
        </w:rPr>
      </w:pPr>
    </w:p>
    <w:p w14:paraId="36E5146B" w14:textId="7B7D2C42" w:rsidR="00F26875" w:rsidRPr="005B77A8" w:rsidRDefault="00F26875" w:rsidP="005B77A8">
      <w:pPr>
        <w:pStyle w:val="Sarakstarindkopa"/>
        <w:numPr>
          <w:ilvl w:val="1"/>
          <w:numId w:val="1"/>
        </w:numPr>
        <w:spacing w:after="0" w:line="240" w:lineRule="auto"/>
        <w:rPr>
          <w:rFonts w:ascii="Times New Roman" w:hAnsi="Times New Roman" w:cs="Times New Roman"/>
          <w:sz w:val="24"/>
          <w:szCs w:val="24"/>
          <w:lang w:val="lv-LV"/>
        </w:rPr>
      </w:pPr>
      <w:r>
        <w:rPr>
          <w:rFonts w:ascii="Times New Roman" w:hAnsi="Times New Roman" w:cs="Times New Roman"/>
          <w:bCs/>
          <w:sz w:val="24"/>
          <w:szCs w:val="24"/>
          <w:lang w:val="lv-LV"/>
        </w:rPr>
        <w:t xml:space="preserve"> </w:t>
      </w:r>
      <w:r w:rsidRPr="00CD4A26">
        <w:rPr>
          <w:rFonts w:ascii="Times New Roman" w:hAnsi="Times New Roman" w:cs="Times New Roman"/>
          <w:bCs/>
          <w:sz w:val="24"/>
          <w:szCs w:val="24"/>
          <w:lang w:val="lv-LV"/>
        </w:rPr>
        <w:t>Izglītības iestādes  m</w:t>
      </w:r>
      <w:r w:rsidRPr="00CD4A26">
        <w:rPr>
          <w:rFonts w:ascii="Times New Roman" w:hAnsi="Times New Roman" w:cs="Times New Roman"/>
          <w:sz w:val="24"/>
          <w:szCs w:val="24"/>
          <w:lang w:val="lv-LV"/>
        </w:rPr>
        <w:t xml:space="preserve">isija – </w:t>
      </w:r>
      <w:r>
        <w:rPr>
          <w:rFonts w:ascii="Times New Roman" w:hAnsi="Times New Roman" w:cs="Times New Roman"/>
          <w:sz w:val="24"/>
          <w:szCs w:val="24"/>
          <w:lang w:val="lv-LV"/>
        </w:rPr>
        <w:t xml:space="preserve"> s</w:t>
      </w:r>
      <w:r w:rsidRPr="00883310">
        <w:rPr>
          <w:rFonts w:ascii="Times New Roman" w:hAnsi="Times New Roman" w:cs="Times New Roman"/>
          <w:sz w:val="24"/>
          <w:szCs w:val="24"/>
          <w:lang w:val="lv-LV"/>
        </w:rPr>
        <w:t>kola labvēlīga izaugsmei, droša pašizpausmei, virzoša uz mērķi.</w:t>
      </w:r>
    </w:p>
    <w:p w14:paraId="0D4D1D33" w14:textId="2C136368" w:rsidR="00F26875" w:rsidRPr="00883310" w:rsidRDefault="00F26875" w:rsidP="00F26875">
      <w:pPr>
        <w:pStyle w:val="Sarakstarindkopa"/>
        <w:numPr>
          <w:ilvl w:val="1"/>
          <w:numId w:val="1"/>
        </w:numPr>
        <w:rPr>
          <w:rFonts w:ascii="Times New Roman" w:hAnsi="Times New Roman" w:cs="Times New Roman"/>
          <w:sz w:val="24"/>
          <w:szCs w:val="24"/>
          <w:lang w:val="lv-LV"/>
        </w:rPr>
      </w:pPr>
      <w:r>
        <w:rPr>
          <w:rFonts w:ascii="Times New Roman" w:hAnsi="Times New Roman" w:cs="Times New Roman"/>
          <w:bCs/>
          <w:sz w:val="24"/>
          <w:szCs w:val="24"/>
          <w:lang w:val="lv-LV"/>
        </w:rPr>
        <w:t xml:space="preserve"> </w:t>
      </w:r>
      <w:r w:rsidRPr="00883310">
        <w:rPr>
          <w:rFonts w:ascii="Times New Roman" w:hAnsi="Times New Roman" w:cs="Times New Roman"/>
          <w:bCs/>
          <w:sz w:val="24"/>
          <w:szCs w:val="24"/>
          <w:lang w:val="lv-LV"/>
        </w:rPr>
        <w:t>Izglītības iestādes v</w:t>
      </w:r>
      <w:r w:rsidRPr="00883310">
        <w:rPr>
          <w:rFonts w:ascii="Times New Roman" w:hAnsi="Times New Roman" w:cs="Times New Roman"/>
          <w:sz w:val="24"/>
          <w:szCs w:val="24"/>
          <w:lang w:val="lv-LV"/>
        </w:rPr>
        <w:t>īzija  par izglītojamo – mūsdienīga skola - atvērta skolēna personības izaugsmei.</w:t>
      </w:r>
    </w:p>
    <w:p w14:paraId="6265D636" w14:textId="7ED94B7E" w:rsidR="00F26875" w:rsidRPr="00883310" w:rsidRDefault="00F26875" w:rsidP="00F26875">
      <w:pPr>
        <w:pStyle w:val="Sarakstarindkopa"/>
        <w:numPr>
          <w:ilvl w:val="1"/>
          <w:numId w:val="1"/>
        </w:numPr>
        <w:spacing w:after="0" w:line="240" w:lineRule="auto"/>
        <w:rPr>
          <w:rFonts w:ascii="Times New Roman" w:hAnsi="Times New Roman" w:cs="Times New Roman"/>
          <w:sz w:val="24"/>
          <w:szCs w:val="24"/>
          <w:lang w:val="lv-LV"/>
        </w:rPr>
      </w:pPr>
      <w:r>
        <w:rPr>
          <w:rFonts w:ascii="Times New Roman" w:hAnsi="Times New Roman" w:cs="Times New Roman"/>
          <w:bCs/>
          <w:sz w:val="24"/>
          <w:szCs w:val="24"/>
          <w:lang w:val="lv-LV"/>
        </w:rPr>
        <w:t xml:space="preserve"> </w:t>
      </w:r>
      <w:r w:rsidRPr="00CD4A26">
        <w:rPr>
          <w:rFonts w:ascii="Times New Roman" w:hAnsi="Times New Roman" w:cs="Times New Roman"/>
          <w:bCs/>
          <w:sz w:val="24"/>
          <w:szCs w:val="24"/>
          <w:lang w:val="lv-LV"/>
        </w:rPr>
        <w:t xml:space="preserve">Izglītības iestādes </w:t>
      </w:r>
      <w:r w:rsidRPr="00CD4A26">
        <w:rPr>
          <w:rFonts w:ascii="Times New Roman" w:hAnsi="Times New Roman" w:cs="Times New Roman"/>
          <w:sz w:val="24"/>
          <w:szCs w:val="24"/>
          <w:lang w:val="lv-LV"/>
        </w:rPr>
        <w:t>vērtības –</w:t>
      </w:r>
      <w:r>
        <w:rPr>
          <w:rFonts w:ascii="Times New Roman" w:hAnsi="Times New Roman" w:cs="Times New Roman"/>
          <w:sz w:val="24"/>
          <w:szCs w:val="24"/>
          <w:lang w:val="lv-LV"/>
        </w:rPr>
        <w:t xml:space="preserve"> </w:t>
      </w:r>
      <w:r w:rsidRPr="00883310">
        <w:rPr>
          <w:rFonts w:ascii="Times New Roman" w:hAnsi="Times New Roman" w:cs="Times New Roman"/>
          <w:sz w:val="24"/>
          <w:szCs w:val="24"/>
          <w:lang w:val="lv-LV"/>
        </w:rPr>
        <w:t>cieņa, sadarbība, atbildība.</w:t>
      </w:r>
    </w:p>
    <w:p w14:paraId="5ED18284" w14:textId="5FB938AF" w:rsidR="004B4B41" w:rsidRPr="00FF0C6C" w:rsidRDefault="004B4B41" w:rsidP="00FF0C6C">
      <w:pPr>
        <w:pStyle w:val="Sarakstarindkopa"/>
        <w:numPr>
          <w:ilvl w:val="1"/>
          <w:numId w:val="1"/>
        </w:numPr>
        <w:spacing w:line="300" w:lineRule="exact"/>
        <w:ind w:left="-142" w:right="-341" w:firstLine="142"/>
        <w:rPr>
          <w:rFonts w:ascii="Times New Roman" w:hAnsi="Times New Roman" w:cs="Times New Roman"/>
          <w:sz w:val="24"/>
          <w:szCs w:val="24"/>
          <w:lang w:val="lv-LV"/>
        </w:rPr>
      </w:pPr>
      <w:r w:rsidRPr="00FF0C6C">
        <w:rPr>
          <w:rFonts w:ascii="Times New Roman" w:hAnsi="Times New Roman" w:cs="Times New Roman"/>
          <w:sz w:val="24"/>
          <w:szCs w:val="24"/>
          <w:lang w:val="lv-LV"/>
        </w:rPr>
        <w:t>Izglītojamo skaits un īstenotās izglītības programmas 202</w:t>
      </w:r>
      <w:r w:rsidR="008F3C83">
        <w:rPr>
          <w:rFonts w:ascii="Times New Roman" w:hAnsi="Times New Roman" w:cs="Times New Roman"/>
          <w:sz w:val="24"/>
          <w:szCs w:val="24"/>
          <w:lang w:val="lv-LV"/>
        </w:rPr>
        <w:t>4</w:t>
      </w:r>
      <w:r w:rsidRPr="00FF0C6C">
        <w:rPr>
          <w:rFonts w:ascii="Times New Roman" w:hAnsi="Times New Roman" w:cs="Times New Roman"/>
          <w:sz w:val="24"/>
          <w:szCs w:val="24"/>
          <w:lang w:val="lv-LV"/>
        </w:rPr>
        <w:t>./202</w:t>
      </w:r>
      <w:r w:rsidR="008F3C83">
        <w:rPr>
          <w:rFonts w:ascii="Times New Roman" w:hAnsi="Times New Roman" w:cs="Times New Roman"/>
          <w:sz w:val="24"/>
          <w:szCs w:val="24"/>
          <w:lang w:val="lv-LV"/>
        </w:rPr>
        <w:t>5</w:t>
      </w:r>
      <w:r w:rsidRPr="00FF0C6C">
        <w:rPr>
          <w:rFonts w:ascii="Times New Roman" w:hAnsi="Times New Roman" w:cs="Times New Roman"/>
          <w:sz w:val="24"/>
          <w:szCs w:val="24"/>
          <w:lang w:val="lv-LV"/>
        </w:rPr>
        <w:t>. mācību gadā</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9"/>
        <w:gridCol w:w="1134"/>
        <w:gridCol w:w="1559"/>
        <w:gridCol w:w="992"/>
        <w:gridCol w:w="1134"/>
        <w:gridCol w:w="1559"/>
        <w:gridCol w:w="1560"/>
      </w:tblGrid>
      <w:tr w:rsidR="004B4B41" w:rsidRPr="00412AB1" w14:paraId="6C41591B" w14:textId="77777777" w:rsidTr="00BA45D4">
        <w:trPr>
          <w:trHeight w:val="227"/>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2688E8FB"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 programmas nosaukums</w:t>
            </w:r>
          </w:p>
          <w:p w14:paraId="6D5EB5A7" w14:textId="77777777" w:rsidR="004B4B41" w:rsidRPr="00412AB1" w:rsidRDefault="004B4B41" w:rsidP="00106285">
            <w:pPr>
              <w:spacing w:after="0" w:line="240" w:lineRule="auto"/>
              <w:jc w:val="center"/>
              <w:rPr>
                <w:rFonts w:ascii="Times New Roman" w:hAnsi="Times New Roman" w:cs="Times New Roman"/>
                <w:sz w:val="20"/>
                <w:szCs w:val="20"/>
                <w:lang w:val="lv-LV"/>
              </w:rPr>
            </w:pPr>
          </w:p>
        </w:tc>
        <w:tc>
          <w:tcPr>
            <w:tcW w:w="1134" w:type="dxa"/>
            <w:vMerge w:val="restart"/>
            <w:tcBorders>
              <w:top w:val="single" w:sz="4" w:space="0" w:color="auto"/>
              <w:left w:val="single" w:sz="4" w:space="0" w:color="auto"/>
              <w:right w:val="single" w:sz="4" w:space="0" w:color="auto"/>
            </w:tcBorders>
            <w:vAlign w:val="center"/>
          </w:tcPr>
          <w:p w14:paraId="656BCB04"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73584253"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programmas</w:t>
            </w:r>
          </w:p>
          <w:p w14:paraId="1BF55D3F"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2F06ED5D" w14:textId="77777777" w:rsidR="004B4B41" w:rsidRPr="00412AB1" w:rsidRDefault="004B4B41" w:rsidP="00106285">
            <w:pPr>
              <w:spacing w:after="0" w:line="240" w:lineRule="auto"/>
              <w:jc w:val="center"/>
              <w:rPr>
                <w:rFonts w:ascii="Times New Roman" w:hAnsi="Times New Roman" w:cs="Times New Roman"/>
                <w:sz w:val="20"/>
                <w:szCs w:val="20"/>
                <w:lang w:val="lv-LV"/>
              </w:rPr>
            </w:pPr>
          </w:p>
        </w:tc>
        <w:tc>
          <w:tcPr>
            <w:tcW w:w="1559" w:type="dxa"/>
            <w:vMerge w:val="restart"/>
            <w:tcBorders>
              <w:left w:val="single" w:sz="4" w:space="0" w:color="auto"/>
            </w:tcBorders>
            <w:vAlign w:val="center"/>
          </w:tcPr>
          <w:p w14:paraId="37CCDA75" w14:textId="77777777" w:rsidR="004B4B4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Īstenošanas vietas adrese</w:t>
            </w:r>
          </w:p>
          <w:p w14:paraId="48E593E5" w14:textId="77777777" w:rsidR="004B4B41" w:rsidRPr="00BA45D4" w:rsidRDefault="004B4B41" w:rsidP="00106285">
            <w:pPr>
              <w:spacing w:after="0" w:line="240" w:lineRule="auto"/>
              <w:jc w:val="center"/>
              <w:rPr>
                <w:rFonts w:ascii="Times New Roman" w:hAnsi="Times New Roman" w:cs="Times New Roman"/>
                <w:i/>
                <w:iCs/>
                <w:sz w:val="16"/>
                <w:szCs w:val="16"/>
                <w:lang w:val="lv-LV"/>
              </w:rPr>
            </w:pPr>
            <w:r w:rsidRPr="00BA45D4">
              <w:rPr>
                <w:rFonts w:ascii="Times New Roman" w:hAnsi="Times New Roman" w:cs="Times New Roman"/>
                <w:i/>
                <w:iCs/>
                <w:sz w:val="16"/>
                <w:szCs w:val="16"/>
                <w:lang w:val="lv-LV"/>
              </w:rPr>
              <w:t>(ja atšķiras no juridiskās adreses)</w:t>
            </w:r>
          </w:p>
        </w:tc>
        <w:tc>
          <w:tcPr>
            <w:tcW w:w="2126" w:type="dxa"/>
            <w:gridSpan w:val="2"/>
            <w:vAlign w:val="center"/>
          </w:tcPr>
          <w:p w14:paraId="2A67866B" w14:textId="777777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vAlign w:val="center"/>
          </w:tcPr>
          <w:p w14:paraId="609C829F" w14:textId="5E193977" w:rsidR="004B4B41" w:rsidRPr="00412AB1" w:rsidRDefault="004B4B41" w:rsidP="00106285">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w:t>
            </w:r>
            <w:r w:rsidRPr="00412AB1">
              <w:rPr>
                <w:rFonts w:ascii="Times New Roman" w:hAnsi="Times New Roman" w:cs="Times New Roman"/>
                <w:sz w:val="20"/>
                <w:szCs w:val="20"/>
                <w:lang w:val="lv-LV"/>
              </w:rPr>
              <w:t>202</w:t>
            </w:r>
            <w:r w:rsidR="008F3C83">
              <w:rPr>
                <w:rFonts w:ascii="Times New Roman" w:hAnsi="Times New Roman" w:cs="Times New Roman"/>
                <w:sz w:val="20"/>
                <w:szCs w:val="20"/>
                <w:lang w:val="lv-LV"/>
              </w:rPr>
              <w:t>4</w:t>
            </w:r>
            <w:r w:rsidRPr="00412AB1">
              <w:rPr>
                <w:rFonts w:ascii="Times New Roman" w:hAnsi="Times New Roman" w:cs="Times New Roman"/>
                <w:sz w:val="20"/>
                <w:szCs w:val="20"/>
                <w:lang w:val="lv-LV"/>
              </w:rPr>
              <w:t>./202</w:t>
            </w:r>
            <w:r w:rsidR="008F3C83">
              <w:rPr>
                <w:rFonts w:ascii="Times New Roman" w:hAnsi="Times New Roman" w:cs="Times New Roman"/>
                <w:sz w:val="20"/>
                <w:szCs w:val="20"/>
                <w:lang w:val="lv-LV"/>
              </w:rPr>
              <w:t>5</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m.g.</w:t>
            </w:r>
            <w:r>
              <w:rPr>
                <w:rFonts w:ascii="Times New Roman" w:hAnsi="Times New Roman" w:cs="Times New Roman"/>
                <w:sz w:val="20"/>
                <w:szCs w:val="20"/>
                <w:lang w:val="lv-LV"/>
              </w:rPr>
              <w:t xml:space="preserve"> (01.09.202</w:t>
            </w:r>
            <w:r w:rsidR="008F3C83">
              <w:rPr>
                <w:rFonts w:ascii="Times New Roman" w:hAnsi="Times New Roman" w:cs="Times New Roman"/>
                <w:sz w:val="20"/>
                <w:szCs w:val="20"/>
                <w:lang w:val="lv-LV"/>
              </w:rPr>
              <w:t>4</w:t>
            </w:r>
            <w:r>
              <w:rPr>
                <w:rFonts w:ascii="Times New Roman" w:hAnsi="Times New Roman" w:cs="Times New Roman"/>
                <w:sz w:val="20"/>
                <w:szCs w:val="20"/>
                <w:lang w:val="lv-LV"/>
              </w:rPr>
              <w:t>.)</w:t>
            </w:r>
          </w:p>
        </w:tc>
        <w:tc>
          <w:tcPr>
            <w:tcW w:w="1560" w:type="dxa"/>
            <w:vMerge w:val="restart"/>
            <w:vAlign w:val="center"/>
          </w:tcPr>
          <w:p w14:paraId="6F4C001A" w14:textId="4B6F92A5" w:rsidR="004B4B41" w:rsidRDefault="004B4B41" w:rsidP="00106285">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programmas apguvi 202</w:t>
            </w:r>
            <w:r w:rsidR="008F3C83">
              <w:rPr>
                <w:rFonts w:ascii="Times New Roman" w:hAnsi="Times New Roman" w:cs="Times New Roman"/>
                <w:sz w:val="20"/>
                <w:szCs w:val="20"/>
                <w:lang w:val="lv-LV"/>
              </w:rPr>
              <w:t>4</w:t>
            </w:r>
            <w:r>
              <w:rPr>
                <w:rFonts w:ascii="Times New Roman" w:hAnsi="Times New Roman" w:cs="Times New Roman"/>
                <w:sz w:val="20"/>
                <w:szCs w:val="20"/>
                <w:lang w:val="lv-LV"/>
              </w:rPr>
              <w:t>./202</w:t>
            </w:r>
            <w:r w:rsidR="008F3C83">
              <w:rPr>
                <w:rFonts w:ascii="Times New Roman" w:hAnsi="Times New Roman" w:cs="Times New Roman"/>
                <w:sz w:val="20"/>
                <w:szCs w:val="20"/>
                <w:lang w:val="lv-LV"/>
              </w:rPr>
              <w:t>5</w:t>
            </w:r>
            <w:r>
              <w:rPr>
                <w:rFonts w:ascii="Times New Roman" w:hAnsi="Times New Roman" w:cs="Times New Roman"/>
                <w:sz w:val="20"/>
                <w:szCs w:val="20"/>
                <w:lang w:val="lv-LV"/>
              </w:rPr>
              <w:t>.m.g.</w:t>
            </w:r>
          </w:p>
          <w:p w14:paraId="51ACC654" w14:textId="113AE806" w:rsidR="004B4B41" w:rsidRPr="00412AB1" w:rsidRDefault="004B4B41" w:rsidP="00106285">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8F3C83">
              <w:rPr>
                <w:rFonts w:ascii="Times New Roman" w:hAnsi="Times New Roman" w:cs="Times New Roman"/>
                <w:sz w:val="20"/>
                <w:szCs w:val="20"/>
                <w:lang w:val="lv-LV"/>
              </w:rPr>
              <w:t>5</w:t>
            </w:r>
            <w:r>
              <w:rPr>
                <w:rFonts w:ascii="Times New Roman" w:hAnsi="Times New Roman" w:cs="Times New Roman"/>
                <w:sz w:val="20"/>
                <w:szCs w:val="20"/>
                <w:lang w:val="lv-LV"/>
              </w:rPr>
              <w:t>.)</w:t>
            </w:r>
          </w:p>
        </w:tc>
      </w:tr>
      <w:tr w:rsidR="004B4B41" w:rsidRPr="00412AB1" w14:paraId="211E85D5" w14:textId="77777777" w:rsidTr="00BA45D4">
        <w:trPr>
          <w:trHeight w:val="784"/>
          <w:jc w:val="center"/>
        </w:trPr>
        <w:tc>
          <w:tcPr>
            <w:tcW w:w="2689" w:type="dxa"/>
            <w:vMerge/>
            <w:tcBorders>
              <w:left w:val="single" w:sz="4" w:space="0" w:color="auto"/>
              <w:bottom w:val="single" w:sz="4" w:space="0" w:color="auto"/>
              <w:right w:val="single" w:sz="4" w:space="0" w:color="auto"/>
            </w:tcBorders>
          </w:tcPr>
          <w:p w14:paraId="220463C9" w14:textId="77777777" w:rsidR="004B4B41" w:rsidRPr="00412AB1" w:rsidRDefault="004B4B41" w:rsidP="00693DF5">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1D74DCFB" w14:textId="77777777" w:rsidR="004B4B41" w:rsidRPr="00412AB1" w:rsidRDefault="004B4B41" w:rsidP="00693DF5">
            <w:pPr>
              <w:spacing w:line="300" w:lineRule="exact"/>
              <w:jc w:val="center"/>
              <w:rPr>
                <w:rFonts w:ascii="Times New Roman" w:hAnsi="Times New Roman" w:cs="Times New Roman"/>
                <w:sz w:val="20"/>
                <w:szCs w:val="20"/>
                <w:lang w:val="lv-LV"/>
              </w:rPr>
            </w:pPr>
          </w:p>
        </w:tc>
        <w:tc>
          <w:tcPr>
            <w:tcW w:w="1559" w:type="dxa"/>
            <w:vMerge/>
            <w:tcBorders>
              <w:left w:val="single" w:sz="4" w:space="0" w:color="auto"/>
            </w:tcBorders>
          </w:tcPr>
          <w:p w14:paraId="274E3D30" w14:textId="77777777" w:rsidR="004B4B41" w:rsidRPr="00412AB1" w:rsidRDefault="004B4B41" w:rsidP="00693DF5">
            <w:pPr>
              <w:spacing w:line="300" w:lineRule="exact"/>
              <w:jc w:val="center"/>
              <w:rPr>
                <w:rFonts w:ascii="Times New Roman" w:hAnsi="Times New Roman" w:cs="Times New Roman"/>
                <w:sz w:val="20"/>
                <w:szCs w:val="20"/>
                <w:lang w:val="lv-LV"/>
              </w:rPr>
            </w:pPr>
          </w:p>
        </w:tc>
        <w:tc>
          <w:tcPr>
            <w:tcW w:w="992" w:type="dxa"/>
            <w:vAlign w:val="center"/>
          </w:tcPr>
          <w:p w14:paraId="7F8E1028" w14:textId="77777777" w:rsidR="004B4B41" w:rsidRPr="00412AB1" w:rsidRDefault="004B4B41" w:rsidP="0010628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34" w:type="dxa"/>
            <w:vAlign w:val="center"/>
          </w:tcPr>
          <w:p w14:paraId="080ED7CE" w14:textId="77777777" w:rsidR="004B4B41" w:rsidRPr="00412AB1" w:rsidRDefault="004B4B41" w:rsidP="00106285">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3C79A452" w14:textId="77777777" w:rsidR="004B4B41" w:rsidRPr="00412AB1" w:rsidRDefault="004B4B41" w:rsidP="00106285">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tc>
        <w:tc>
          <w:tcPr>
            <w:tcW w:w="1559" w:type="dxa"/>
            <w:vMerge/>
          </w:tcPr>
          <w:p w14:paraId="21A1B741" w14:textId="77777777" w:rsidR="004B4B41" w:rsidRPr="00412AB1" w:rsidRDefault="004B4B41" w:rsidP="00693DF5">
            <w:pPr>
              <w:spacing w:line="300" w:lineRule="exact"/>
              <w:jc w:val="center"/>
              <w:rPr>
                <w:rFonts w:ascii="Times New Roman" w:hAnsi="Times New Roman" w:cs="Times New Roman"/>
                <w:sz w:val="20"/>
                <w:szCs w:val="20"/>
                <w:lang w:val="lv-LV"/>
              </w:rPr>
            </w:pPr>
          </w:p>
        </w:tc>
        <w:tc>
          <w:tcPr>
            <w:tcW w:w="1560" w:type="dxa"/>
            <w:vMerge/>
          </w:tcPr>
          <w:p w14:paraId="54000DCE" w14:textId="77777777" w:rsidR="004B4B41" w:rsidRPr="00412AB1" w:rsidRDefault="004B4B41" w:rsidP="00693DF5">
            <w:pPr>
              <w:spacing w:line="300" w:lineRule="exact"/>
              <w:jc w:val="center"/>
              <w:rPr>
                <w:rFonts w:ascii="Times New Roman" w:hAnsi="Times New Roman" w:cs="Times New Roman"/>
                <w:sz w:val="20"/>
                <w:szCs w:val="20"/>
                <w:lang w:val="lv-LV"/>
              </w:rPr>
            </w:pPr>
          </w:p>
        </w:tc>
      </w:tr>
      <w:tr w:rsidR="00D7147E" w:rsidRPr="00412AB1" w14:paraId="03DCB1D8" w14:textId="77777777" w:rsidTr="00BA45D4">
        <w:trPr>
          <w:trHeight w:val="315"/>
          <w:jc w:val="center"/>
        </w:trPr>
        <w:tc>
          <w:tcPr>
            <w:tcW w:w="2689" w:type="dxa"/>
            <w:tcBorders>
              <w:left w:val="single" w:sz="4" w:space="0" w:color="auto"/>
              <w:right w:val="single" w:sz="4" w:space="0" w:color="auto"/>
            </w:tcBorders>
          </w:tcPr>
          <w:p w14:paraId="2B0108BC" w14:textId="5AB37F25" w:rsidR="00D7147E" w:rsidRPr="00412AB1" w:rsidRDefault="00D7147E" w:rsidP="00D7147E">
            <w:pPr>
              <w:spacing w:after="0" w:line="240" w:lineRule="auto"/>
              <w:rPr>
                <w:rFonts w:ascii="Times New Roman" w:hAnsi="Times New Roman" w:cs="Times New Roman"/>
                <w:sz w:val="20"/>
                <w:szCs w:val="20"/>
                <w:lang w:val="lv-LV"/>
              </w:rPr>
            </w:pPr>
            <w:r w:rsidRPr="002F3D83">
              <w:rPr>
                <w:rFonts w:ascii="Times New Roman" w:hAnsi="Times New Roman" w:cs="Times New Roman"/>
                <w:sz w:val="24"/>
                <w:szCs w:val="24"/>
              </w:rPr>
              <w:t>Pamatizglītības programma</w:t>
            </w:r>
          </w:p>
        </w:tc>
        <w:tc>
          <w:tcPr>
            <w:tcW w:w="1134" w:type="dxa"/>
            <w:tcBorders>
              <w:left w:val="single" w:sz="4" w:space="0" w:color="auto"/>
              <w:right w:val="single" w:sz="4" w:space="0" w:color="auto"/>
            </w:tcBorders>
          </w:tcPr>
          <w:p w14:paraId="61B8CB4B" w14:textId="33219864" w:rsidR="00D7147E" w:rsidRPr="00412AB1" w:rsidRDefault="00D7147E" w:rsidP="00D7147E">
            <w:pPr>
              <w:spacing w:after="0" w:line="240" w:lineRule="auto"/>
              <w:jc w:val="center"/>
              <w:rPr>
                <w:rFonts w:ascii="Times New Roman" w:hAnsi="Times New Roman" w:cs="Times New Roman"/>
                <w:sz w:val="20"/>
                <w:szCs w:val="20"/>
                <w:lang w:val="lv-LV"/>
              </w:rPr>
            </w:pPr>
            <w:r w:rsidRPr="002F3D83">
              <w:rPr>
                <w:rFonts w:ascii="Times New Roman" w:hAnsi="Times New Roman" w:cs="Times New Roman"/>
                <w:sz w:val="24"/>
                <w:szCs w:val="24"/>
              </w:rPr>
              <w:t>21011111</w:t>
            </w:r>
          </w:p>
        </w:tc>
        <w:tc>
          <w:tcPr>
            <w:tcW w:w="1559" w:type="dxa"/>
            <w:tcBorders>
              <w:left w:val="single" w:sz="4" w:space="0" w:color="auto"/>
            </w:tcBorders>
          </w:tcPr>
          <w:p w14:paraId="095BE287" w14:textId="77777777" w:rsidR="00D7147E" w:rsidRPr="00412AB1" w:rsidRDefault="00D7147E" w:rsidP="00D7147E">
            <w:pPr>
              <w:spacing w:after="0" w:line="240" w:lineRule="auto"/>
              <w:jc w:val="center"/>
              <w:rPr>
                <w:rFonts w:ascii="Times New Roman" w:hAnsi="Times New Roman" w:cs="Times New Roman"/>
                <w:sz w:val="20"/>
                <w:szCs w:val="20"/>
                <w:lang w:val="lv-LV"/>
              </w:rPr>
            </w:pPr>
          </w:p>
        </w:tc>
        <w:tc>
          <w:tcPr>
            <w:tcW w:w="992" w:type="dxa"/>
          </w:tcPr>
          <w:p w14:paraId="250E0633" w14:textId="2AE00806" w:rsidR="00D7147E" w:rsidRPr="00412AB1" w:rsidRDefault="00D7147E" w:rsidP="00D7147E">
            <w:pPr>
              <w:spacing w:after="0" w:line="240" w:lineRule="auto"/>
              <w:jc w:val="center"/>
              <w:rPr>
                <w:rFonts w:ascii="Times New Roman" w:hAnsi="Times New Roman" w:cs="Times New Roman"/>
                <w:sz w:val="20"/>
                <w:szCs w:val="20"/>
                <w:lang w:val="lv-LV"/>
              </w:rPr>
            </w:pPr>
            <w:r w:rsidRPr="002F3D83">
              <w:rPr>
                <w:rFonts w:ascii="Times New Roman" w:hAnsi="Times New Roman" w:cs="Times New Roman"/>
                <w:sz w:val="24"/>
                <w:szCs w:val="24"/>
              </w:rPr>
              <w:t>V_3516</w:t>
            </w:r>
          </w:p>
        </w:tc>
        <w:tc>
          <w:tcPr>
            <w:tcW w:w="1134" w:type="dxa"/>
          </w:tcPr>
          <w:p w14:paraId="6FA0A3E5" w14:textId="77777777" w:rsidR="00D7147E" w:rsidRPr="002F3D83" w:rsidRDefault="00D7147E" w:rsidP="00D7147E">
            <w:pPr>
              <w:spacing w:line="300" w:lineRule="exact"/>
              <w:jc w:val="center"/>
              <w:rPr>
                <w:rFonts w:ascii="Times New Roman" w:hAnsi="Times New Roman" w:cs="Times New Roman"/>
                <w:sz w:val="24"/>
                <w:szCs w:val="24"/>
              </w:rPr>
            </w:pPr>
            <w:r w:rsidRPr="002F3D83">
              <w:rPr>
                <w:rFonts w:ascii="Times New Roman" w:hAnsi="Times New Roman" w:cs="Times New Roman"/>
                <w:sz w:val="24"/>
                <w:szCs w:val="24"/>
              </w:rPr>
              <w:t>04.08.</w:t>
            </w:r>
          </w:p>
          <w:p w14:paraId="26108C00" w14:textId="00BC809B" w:rsidR="00D7147E" w:rsidRPr="00412AB1" w:rsidRDefault="00D7147E" w:rsidP="00D7147E">
            <w:pPr>
              <w:spacing w:after="0" w:line="240" w:lineRule="auto"/>
              <w:jc w:val="center"/>
              <w:rPr>
                <w:rFonts w:ascii="Times New Roman" w:hAnsi="Times New Roman" w:cs="Times New Roman"/>
                <w:sz w:val="20"/>
                <w:szCs w:val="20"/>
                <w:lang w:val="lv-LV"/>
              </w:rPr>
            </w:pPr>
            <w:r w:rsidRPr="002F3D83">
              <w:rPr>
                <w:rFonts w:ascii="Times New Roman" w:hAnsi="Times New Roman" w:cs="Times New Roman"/>
                <w:sz w:val="24"/>
                <w:szCs w:val="24"/>
              </w:rPr>
              <w:t>2020.</w:t>
            </w:r>
          </w:p>
        </w:tc>
        <w:tc>
          <w:tcPr>
            <w:tcW w:w="1559" w:type="dxa"/>
          </w:tcPr>
          <w:p w14:paraId="63D79BB0" w14:textId="2E7E3C46" w:rsidR="00D7147E" w:rsidRPr="00182236" w:rsidRDefault="00182236" w:rsidP="00D7147E">
            <w:pPr>
              <w:spacing w:after="0" w:line="240" w:lineRule="auto"/>
              <w:jc w:val="center"/>
              <w:rPr>
                <w:rFonts w:ascii="Times New Roman" w:hAnsi="Times New Roman" w:cs="Times New Roman"/>
                <w:sz w:val="24"/>
                <w:szCs w:val="20"/>
                <w:lang w:val="lv-LV"/>
              </w:rPr>
            </w:pPr>
            <w:r w:rsidRPr="00182236">
              <w:rPr>
                <w:rFonts w:ascii="Times New Roman" w:hAnsi="Times New Roman" w:cs="Times New Roman"/>
                <w:sz w:val="24"/>
                <w:szCs w:val="20"/>
                <w:lang w:val="lv-LV"/>
              </w:rPr>
              <w:t>102</w:t>
            </w:r>
          </w:p>
        </w:tc>
        <w:tc>
          <w:tcPr>
            <w:tcW w:w="1560" w:type="dxa"/>
          </w:tcPr>
          <w:p w14:paraId="617C97E9" w14:textId="25957603" w:rsidR="00D7147E" w:rsidRPr="00182236" w:rsidRDefault="00C13F4C" w:rsidP="00D7147E">
            <w:pPr>
              <w:spacing w:after="0" w:line="240" w:lineRule="auto"/>
              <w:jc w:val="center"/>
              <w:rPr>
                <w:rFonts w:ascii="Times New Roman" w:hAnsi="Times New Roman" w:cs="Times New Roman"/>
                <w:sz w:val="24"/>
                <w:szCs w:val="20"/>
                <w:lang w:val="lv-LV"/>
              </w:rPr>
            </w:pPr>
            <w:r>
              <w:rPr>
                <w:rFonts w:ascii="Times New Roman" w:hAnsi="Times New Roman" w:cs="Times New Roman"/>
                <w:sz w:val="24"/>
                <w:szCs w:val="20"/>
                <w:lang w:val="lv-LV"/>
              </w:rPr>
              <w:t>104</w:t>
            </w:r>
          </w:p>
        </w:tc>
      </w:tr>
      <w:tr w:rsidR="00D7147E" w:rsidRPr="00412AB1" w14:paraId="495F9DE0" w14:textId="77777777" w:rsidTr="00BA45D4">
        <w:trPr>
          <w:trHeight w:val="277"/>
          <w:jc w:val="center"/>
        </w:trPr>
        <w:tc>
          <w:tcPr>
            <w:tcW w:w="2689" w:type="dxa"/>
            <w:tcBorders>
              <w:left w:val="single" w:sz="4" w:space="0" w:color="auto"/>
              <w:right w:val="single" w:sz="4" w:space="0" w:color="auto"/>
            </w:tcBorders>
          </w:tcPr>
          <w:p w14:paraId="449F6A09" w14:textId="62EFADD7" w:rsidR="00D7147E" w:rsidRPr="00412AB1" w:rsidRDefault="00D7147E" w:rsidP="00D7147E">
            <w:pPr>
              <w:spacing w:after="0" w:line="240" w:lineRule="auto"/>
              <w:rPr>
                <w:rFonts w:ascii="Times New Roman" w:hAnsi="Times New Roman" w:cs="Times New Roman"/>
                <w:sz w:val="20"/>
                <w:szCs w:val="20"/>
              </w:rPr>
            </w:pPr>
            <w:r w:rsidRPr="002F3D83">
              <w:rPr>
                <w:rFonts w:ascii="Times New Roman" w:hAnsi="Times New Roman" w:cs="Times New Roman"/>
                <w:sz w:val="24"/>
                <w:szCs w:val="24"/>
              </w:rPr>
              <w:t>Speciālās pamatizglītības programma izglītojamajiem ar mācīšanās traucējumiem</w:t>
            </w:r>
          </w:p>
        </w:tc>
        <w:tc>
          <w:tcPr>
            <w:tcW w:w="1134" w:type="dxa"/>
            <w:tcBorders>
              <w:left w:val="single" w:sz="4" w:space="0" w:color="auto"/>
              <w:right w:val="single" w:sz="4" w:space="0" w:color="auto"/>
            </w:tcBorders>
          </w:tcPr>
          <w:p w14:paraId="32B3A872" w14:textId="1FECEA33" w:rsidR="00D7147E" w:rsidRPr="00412AB1" w:rsidRDefault="00D7147E" w:rsidP="00D7147E">
            <w:pPr>
              <w:spacing w:after="0" w:line="240" w:lineRule="auto"/>
              <w:jc w:val="center"/>
              <w:rPr>
                <w:rFonts w:ascii="Times New Roman" w:hAnsi="Times New Roman" w:cs="Times New Roman"/>
                <w:sz w:val="20"/>
                <w:szCs w:val="20"/>
              </w:rPr>
            </w:pPr>
            <w:r w:rsidRPr="002F3D83">
              <w:rPr>
                <w:rFonts w:ascii="Times New Roman" w:hAnsi="Times New Roman" w:cs="Times New Roman"/>
                <w:sz w:val="24"/>
                <w:szCs w:val="24"/>
              </w:rPr>
              <w:t>21015611</w:t>
            </w:r>
          </w:p>
        </w:tc>
        <w:tc>
          <w:tcPr>
            <w:tcW w:w="1559" w:type="dxa"/>
            <w:tcBorders>
              <w:left w:val="single" w:sz="4" w:space="0" w:color="auto"/>
            </w:tcBorders>
          </w:tcPr>
          <w:p w14:paraId="3151FAB3" w14:textId="77777777" w:rsidR="00D7147E" w:rsidRPr="00412AB1" w:rsidRDefault="00D7147E" w:rsidP="00D7147E">
            <w:pPr>
              <w:spacing w:after="0" w:line="240" w:lineRule="auto"/>
              <w:jc w:val="center"/>
              <w:rPr>
                <w:rFonts w:ascii="Times New Roman" w:hAnsi="Times New Roman" w:cs="Times New Roman"/>
                <w:sz w:val="20"/>
                <w:szCs w:val="20"/>
              </w:rPr>
            </w:pPr>
          </w:p>
        </w:tc>
        <w:tc>
          <w:tcPr>
            <w:tcW w:w="992" w:type="dxa"/>
          </w:tcPr>
          <w:p w14:paraId="310B8456" w14:textId="5EE158E1" w:rsidR="00D7147E" w:rsidRPr="00412AB1" w:rsidRDefault="00D7147E" w:rsidP="00D7147E">
            <w:pPr>
              <w:spacing w:after="0" w:line="240" w:lineRule="auto"/>
              <w:jc w:val="center"/>
              <w:rPr>
                <w:rFonts w:ascii="Times New Roman" w:hAnsi="Times New Roman" w:cs="Times New Roman"/>
                <w:sz w:val="20"/>
                <w:szCs w:val="20"/>
              </w:rPr>
            </w:pPr>
            <w:r w:rsidRPr="002F3D83">
              <w:rPr>
                <w:rFonts w:ascii="Times New Roman" w:hAnsi="Times New Roman" w:cs="Times New Roman"/>
                <w:sz w:val="24"/>
                <w:szCs w:val="24"/>
              </w:rPr>
              <w:t>V_6314</w:t>
            </w:r>
          </w:p>
        </w:tc>
        <w:tc>
          <w:tcPr>
            <w:tcW w:w="1134" w:type="dxa"/>
          </w:tcPr>
          <w:p w14:paraId="21E0B2E2" w14:textId="061B8BFB" w:rsidR="00D7147E" w:rsidRPr="00412AB1" w:rsidRDefault="00D7147E" w:rsidP="00D7147E">
            <w:pPr>
              <w:spacing w:after="0" w:line="240" w:lineRule="auto"/>
              <w:jc w:val="center"/>
              <w:rPr>
                <w:rFonts w:ascii="Times New Roman" w:hAnsi="Times New Roman" w:cs="Times New Roman"/>
                <w:sz w:val="20"/>
                <w:szCs w:val="20"/>
              </w:rPr>
            </w:pPr>
            <w:r w:rsidRPr="002F3D83">
              <w:rPr>
                <w:rFonts w:ascii="Times New Roman" w:hAnsi="Times New Roman" w:cs="Times New Roman"/>
                <w:sz w:val="24"/>
                <w:szCs w:val="24"/>
              </w:rPr>
              <w:t>30.08.2022</w:t>
            </w:r>
          </w:p>
        </w:tc>
        <w:tc>
          <w:tcPr>
            <w:tcW w:w="1559" w:type="dxa"/>
          </w:tcPr>
          <w:p w14:paraId="443B4132" w14:textId="3BDB0C0B" w:rsidR="00D7147E" w:rsidRPr="00182236" w:rsidRDefault="00182236" w:rsidP="00D7147E">
            <w:pPr>
              <w:spacing w:after="0" w:line="240" w:lineRule="auto"/>
              <w:jc w:val="center"/>
              <w:rPr>
                <w:rFonts w:ascii="Times New Roman" w:hAnsi="Times New Roman" w:cs="Times New Roman"/>
                <w:sz w:val="24"/>
                <w:szCs w:val="20"/>
              </w:rPr>
            </w:pPr>
            <w:r w:rsidRPr="00182236">
              <w:rPr>
                <w:rFonts w:ascii="Times New Roman" w:hAnsi="Times New Roman" w:cs="Times New Roman"/>
                <w:sz w:val="24"/>
                <w:szCs w:val="20"/>
              </w:rPr>
              <w:t>8</w:t>
            </w:r>
          </w:p>
        </w:tc>
        <w:tc>
          <w:tcPr>
            <w:tcW w:w="1560" w:type="dxa"/>
          </w:tcPr>
          <w:p w14:paraId="304104BD" w14:textId="3BF5A1F6" w:rsidR="00D7147E" w:rsidRPr="00182236" w:rsidRDefault="00C13F4C" w:rsidP="00D7147E">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8</w:t>
            </w:r>
          </w:p>
        </w:tc>
      </w:tr>
      <w:tr w:rsidR="00D7147E" w:rsidRPr="00412AB1" w14:paraId="4B33CFD0" w14:textId="77777777" w:rsidTr="00BA45D4">
        <w:trPr>
          <w:trHeight w:val="281"/>
          <w:jc w:val="center"/>
        </w:trPr>
        <w:tc>
          <w:tcPr>
            <w:tcW w:w="2689" w:type="dxa"/>
            <w:tcBorders>
              <w:left w:val="single" w:sz="4" w:space="0" w:color="auto"/>
              <w:right w:val="single" w:sz="4" w:space="0" w:color="auto"/>
            </w:tcBorders>
          </w:tcPr>
          <w:p w14:paraId="743884B2" w14:textId="36B891FB" w:rsidR="00D7147E" w:rsidRPr="00412AB1" w:rsidRDefault="00D7147E" w:rsidP="00D7147E">
            <w:pPr>
              <w:spacing w:after="0" w:line="240" w:lineRule="auto"/>
              <w:rPr>
                <w:rFonts w:ascii="Times New Roman" w:hAnsi="Times New Roman" w:cs="Times New Roman"/>
                <w:sz w:val="20"/>
                <w:szCs w:val="20"/>
              </w:rPr>
            </w:pPr>
            <w:r w:rsidRPr="002F3D83">
              <w:rPr>
                <w:rFonts w:ascii="Times New Roman" w:hAnsi="Times New Roman" w:cs="Times New Roman"/>
                <w:sz w:val="24"/>
                <w:szCs w:val="24"/>
              </w:rPr>
              <w:t>Speciālās pamatizglītības programma izglītojamajiem ar garīgās attīstības traucējumiem</w:t>
            </w:r>
          </w:p>
        </w:tc>
        <w:tc>
          <w:tcPr>
            <w:tcW w:w="1134" w:type="dxa"/>
            <w:tcBorders>
              <w:left w:val="single" w:sz="4" w:space="0" w:color="auto"/>
              <w:right w:val="single" w:sz="4" w:space="0" w:color="auto"/>
            </w:tcBorders>
          </w:tcPr>
          <w:p w14:paraId="37479734" w14:textId="61C51855" w:rsidR="00D7147E" w:rsidRPr="00412AB1" w:rsidRDefault="00D7147E" w:rsidP="00D7147E">
            <w:pPr>
              <w:spacing w:after="0" w:line="240" w:lineRule="auto"/>
              <w:jc w:val="center"/>
              <w:rPr>
                <w:rFonts w:ascii="Times New Roman" w:hAnsi="Times New Roman" w:cs="Times New Roman"/>
                <w:sz w:val="20"/>
                <w:szCs w:val="20"/>
              </w:rPr>
            </w:pPr>
            <w:r w:rsidRPr="002F3D83">
              <w:rPr>
                <w:rFonts w:ascii="Times New Roman" w:hAnsi="Times New Roman" w:cs="Times New Roman"/>
                <w:sz w:val="24"/>
                <w:szCs w:val="24"/>
              </w:rPr>
              <w:t>21015811</w:t>
            </w:r>
          </w:p>
        </w:tc>
        <w:tc>
          <w:tcPr>
            <w:tcW w:w="1559" w:type="dxa"/>
            <w:tcBorders>
              <w:left w:val="single" w:sz="4" w:space="0" w:color="auto"/>
            </w:tcBorders>
          </w:tcPr>
          <w:p w14:paraId="50806727" w14:textId="77777777" w:rsidR="00D7147E" w:rsidRPr="00412AB1" w:rsidRDefault="00D7147E" w:rsidP="00D7147E">
            <w:pPr>
              <w:spacing w:after="0" w:line="240" w:lineRule="auto"/>
              <w:jc w:val="center"/>
              <w:rPr>
                <w:rFonts w:ascii="Times New Roman" w:hAnsi="Times New Roman" w:cs="Times New Roman"/>
                <w:sz w:val="20"/>
                <w:szCs w:val="20"/>
              </w:rPr>
            </w:pPr>
          </w:p>
        </w:tc>
        <w:tc>
          <w:tcPr>
            <w:tcW w:w="992" w:type="dxa"/>
          </w:tcPr>
          <w:p w14:paraId="69022506" w14:textId="61436006" w:rsidR="00D7147E" w:rsidRPr="00412AB1" w:rsidRDefault="00D7147E" w:rsidP="00D7147E">
            <w:pPr>
              <w:spacing w:after="0" w:line="240" w:lineRule="auto"/>
              <w:jc w:val="center"/>
              <w:rPr>
                <w:rFonts w:ascii="Times New Roman" w:hAnsi="Times New Roman" w:cs="Times New Roman"/>
                <w:sz w:val="20"/>
                <w:szCs w:val="20"/>
              </w:rPr>
            </w:pPr>
            <w:r w:rsidRPr="002F3D83">
              <w:rPr>
                <w:rFonts w:ascii="Times New Roman" w:hAnsi="Times New Roman" w:cs="Times New Roman"/>
                <w:sz w:val="24"/>
                <w:szCs w:val="24"/>
              </w:rPr>
              <w:t>V_6315</w:t>
            </w:r>
          </w:p>
        </w:tc>
        <w:tc>
          <w:tcPr>
            <w:tcW w:w="1134" w:type="dxa"/>
          </w:tcPr>
          <w:p w14:paraId="12533990" w14:textId="70C7BCA3" w:rsidR="00D7147E" w:rsidRPr="00412AB1" w:rsidRDefault="00D7147E" w:rsidP="00D7147E">
            <w:pPr>
              <w:spacing w:after="0" w:line="240" w:lineRule="auto"/>
              <w:jc w:val="center"/>
              <w:rPr>
                <w:rFonts w:ascii="Times New Roman" w:hAnsi="Times New Roman" w:cs="Times New Roman"/>
                <w:sz w:val="20"/>
                <w:szCs w:val="20"/>
              </w:rPr>
            </w:pPr>
            <w:r w:rsidRPr="002F3D83">
              <w:rPr>
                <w:rFonts w:ascii="Times New Roman" w:hAnsi="Times New Roman" w:cs="Times New Roman"/>
                <w:sz w:val="24"/>
                <w:szCs w:val="24"/>
              </w:rPr>
              <w:t>30.08.2022</w:t>
            </w:r>
          </w:p>
        </w:tc>
        <w:tc>
          <w:tcPr>
            <w:tcW w:w="1559" w:type="dxa"/>
          </w:tcPr>
          <w:p w14:paraId="1DD40FBF" w14:textId="5D69C7D4" w:rsidR="00D7147E" w:rsidRPr="00182236" w:rsidRDefault="00182236" w:rsidP="00D7147E">
            <w:pPr>
              <w:spacing w:after="0" w:line="240" w:lineRule="auto"/>
              <w:jc w:val="center"/>
              <w:rPr>
                <w:rFonts w:ascii="Times New Roman" w:hAnsi="Times New Roman" w:cs="Times New Roman"/>
                <w:sz w:val="24"/>
                <w:szCs w:val="20"/>
              </w:rPr>
            </w:pPr>
            <w:r w:rsidRPr="00182236">
              <w:rPr>
                <w:rFonts w:ascii="Times New Roman" w:hAnsi="Times New Roman" w:cs="Times New Roman"/>
                <w:sz w:val="24"/>
                <w:szCs w:val="20"/>
              </w:rPr>
              <w:t>4</w:t>
            </w:r>
          </w:p>
        </w:tc>
        <w:tc>
          <w:tcPr>
            <w:tcW w:w="1560" w:type="dxa"/>
          </w:tcPr>
          <w:p w14:paraId="6B6CE255" w14:textId="6DBB0D2E" w:rsidR="00D7147E" w:rsidRPr="00182236" w:rsidRDefault="00C13F4C" w:rsidP="00D7147E">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4</w:t>
            </w:r>
          </w:p>
        </w:tc>
      </w:tr>
    </w:tbl>
    <w:p w14:paraId="4B69A564" w14:textId="77777777" w:rsidR="00DD0555" w:rsidRDefault="00DD0555" w:rsidP="00452A62">
      <w:pPr>
        <w:shd w:val="clear" w:color="auto" w:fill="FFFFFF" w:themeFill="background1"/>
        <w:spacing w:after="0" w:line="240" w:lineRule="auto"/>
        <w:ind w:right="-1192"/>
        <w:rPr>
          <w:rFonts w:ascii="Times New Roman" w:hAnsi="Times New Roman" w:cs="Times New Roman"/>
          <w:b/>
          <w:sz w:val="16"/>
          <w:szCs w:val="16"/>
          <w:lang w:val="lv-LV"/>
        </w:rPr>
      </w:pPr>
    </w:p>
    <w:p w14:paraId="2772387C" w14:textId="77777777" w:rsidR="004C5A1C" w:rsidRDefault="004C5A1C" w:rsidP="00452A62">
      <w:pPr>
        <w:shd w:val="clear" w:color="auto" w:fill="FFFFFF" w:themeFill="background1"/>
        <w:spacing w:after="0" w:line="240" w:lineRule="auto"/>
        <w:ind w:right="-1192"/>
        <w:rPr>
          <w:rFonts w:ascii="Times New Roman" w:hAnsi="Times New Roman" w:cs="Times New Roman"/>
          <w:b/>
          <w:sz w:val="16"/>
          <w:szCs w:val="16"/>
          <w:lang w:val="lv-LV"/>
        </w:rPr>
      </w:pPr>
    </w:p>
    <w:p w14:paraId="74BED10B" w14:textId="77777777" w:rsidR="004C5A1C" w:rsidRPr="00452A62" w:rsidRDefault="004C5A1C" w:rsidP="00452A62">
      <w:pPr>
        <w:shd w:val="clear" w:color="auto" w:fill="FFFFFF" w:themeFill="background1"/>
        <w:spacing w:after="0" w:line="240" w:lineRule="auto"/>
        <w:ind w:right="-1192"/>
        <w:rPr>
          <w:rFonts w:ascii="Times New Roman" w:hAnsi="Times New Roman" w:cs="Times New Roman"/>
          <w:b/>
          <w:sz w:val="16"/>
          <w:szCs w:val="16"/>
          <w:lang w:val="lv-LV"/>
        </w:rPr>
      </w:pPr>
    </w:p>
    <w:p w14:paraId="7695CDDD" w14:textId="438A9180" w:rsidR="00452A62" w:rsidRPr="004C5A1C" w:rsidRDefault="00452A62" w:rsidP="004C5A1C">
      <w:pPr>
        <w:pStyle w:val="Sarakstarindkopa"/>
        <w:numPr>
          <w:ilvl w:val="0"/>
          <w:numId w:val="19"/>
        </w:numPr>
        <w:spacing w:after="0" w:line="240" w:lineRule="auto"/>
        <w:ind w:left="-426" w:right="-709"/>
        <w:rPr>
          <w:rFonts w:ascii="Times New Roman" w:hAnsi="Times New Roman" w:cs="Times New Roman"/>
          <w:sz w:val="24"/>
          <w:szCs w:val="24"/>
          <w:lang w:val="lv-LV"/>
        </w:rPr>
      </w:pPr>
      <w:r w:rsidRPr="004C5A1C">
        <w:rPr>
          <w:rFonts w:ascii="Times New Roman" w:hAnsi="Times New Roman" w:cs="Times New Roman"/>
          <w:b/>
          <w:sz w:val="24"/>
          <w:szCs w:val="24"/>
          <w:lang w:val="lv-LV"/>
        </w:rPr>
        <w:t xml:space="preserve">IZGLĪTĪBAS  IESTĀDES  DARBĪBAS PAMATMĒRĶI UN PRIORITĀTES </w:t>
      </w:r>
    </w:p>
    <w:p w14:paraId="4505521D" w14:textId="77777777" w:rsidR="00452A62" w:rsidRPr="00116AB2" w:rsidRDefault="00452A62" w:rsidP="00452A62">
      <w:pPr>
        <w:spacing w:after="0" w:line="240" w:lineRule="auto"/>
        <w:ind w:right="-709"/>
        <w:rPr>
          <w:rFonts w:ascii="Times New Roman" w:hAnsi="Times New Roman" w:cs="Times New Roman"/>
          <w:b/>
          <w:sz w:val="16"/>
          <w:szCs w:val="16"/>
          <w:lang w:val="lv-LV"/>
        </w:rPr>
      </w:pPr>
    </w:p>
    <w:p w14:paraId="218C3A2A" w14:textId="5A4B6D0A" w:rsidR="00FA2656" w:rsidRPr="00452A62" w:rsidRDefault="00106285" w:rsidP="00452A62">
      <w:pPr>
        <w:pStyle w:val="Sarakstarindkopa"/>
        <w:numPr>
          <w:ilvl w:val="1"/>
          <w:numId w:val="19"/>
        </w:numPr>
        <w:spacing w:after="0" w:line="240" w:lineRule="auto"/>
        <w:ind w:left="-284" w:right="-709"/>
        <w:rPr>
          <w:rFonts w:ascii="Times New Roman" w:hAnsi="Times New Roman" w:cs="Times New Roman"/>
          <w:b/>
          <w:i/>
          <w:iCs/>
          <w:lang w:val="lv-LV"/>
        </w:rPr>
      </w:pPr>
      <w:r w:rsidRPr="00452A62">
        <w:rPr>
          <w:rFonts w:ascii="Times New Roman" w:hAnsi="Times New Roman" w:cs="Times New Roman"/>
          <w:b/>
          <w:sz w:val="24"/>
          <w:szCs w:val="24"/>
          <w:lang w:val="lv-LV"/>
        </w:rPr>
        <w:t xml:space="preserve"> </w:t>
      </w:r>
      <w:r w:rsidR="00452A62" w:rsidRPr="00452A62">
        <w:rPr>
          <w:rFonts w:ascii="Times New Roman" w:hAnsi="Times New Roman" w:cs="Times New Roman"/>
          <w:b/>
          <w:sz w:val="24"/>
          <w:szCs w:val="24"/>
          <w:lang w:val="lv-LV"/>
        </w:rPr>
        <w:t xml:space="preserve"> </w:t>
      </w:r>
      <w:r w:rsidR="00452A62" w:rsidRPr="00452A62">
        <w:rPr>
          <w:rFonts w:ascii="Times New Roman" w:hAnsi="Times New Roman" w:cs="Times New Roman"/>
          <w:b/>
          <w:lang w:val="lv-LV"/>
        </w:rPr>
        <w:t>IZGLĪTĪBAS  IESTĀDES  DARBĪBAS UN IZGLĪTĪBAS PROGRAMM</w:t>
      </w:r>
      <w:r w:rsidR="009D24D6">
        <w:rPr>
          <w:rFonts w:ascii="Times New Roman" w:hAnsi="Times New Roman" w:cs="Times New Roman"/>
          <w:b/>
          <w:lang w:val="lv-LV"/>
        </w:rPr>
        <w:t>U</w:t>
      </w:r>
      <w:r w:rsidR="00452A62" w:rsidRPr="00452A62">
        <w:rPr>
          <w:rFonts w:ascii="Times New Roman" w:hAnsi="Times New Roman" w:cs="Times New Roman"/>
          <w:b/>
          <w:lang w:val="lv-LV"/>
        </w:rPr>
        <w:t xml:space="preserve"> ĪSTENOŠANAS KVALITĀTES MĒRĶI  </w:t>
      </w:r>
      <w:r w:rsidR="00452A62" w:rsidRPr="004C5A1C">
        <w:rPr>
          <w:rFonts w:ascii="Times New Roman" w:hAnsi="Times New Roman" w:cs="Times New Roman"/>
          <w:b/>
          <w:i/>
          <w:iCs/>
          <w:sz w:val="20"/>
          <w:szCs w:val="20"/>
          <w:lang w:val="lv-LV"/>
        </w:rPr>
        <w:t>(</w:t>
      </w:r>
      <w:r w:rsidR="004B4B41" w:rsidRPr="004C5A1C">
        <w:rPr>
          <w:rFonts w:ascii="Times New Roman" w:hAnsi="Times New Roman" w:cs="Times New Roman"/>
          <w:i/>
          <w:iCs/>
          <w:sz w:val="20"/>
          <w:szCs w:val="20"/>
          <w:lang w:val="lv-LV"/>
        </w:rPr>
        <w:t>ņemot vērā informāciju un datus par iepriekšējiem diviem mācību  gadiem</w:t>
      </w:r>
      <w:r w:rsidR="00452A62" w:rsidRPr="004C5A1C">
        <w:rPr>
          <w:rFonts w:ascii="Times New Roman" w:hAnsi="Times New Roman" w:cs="Times New Roman"/>
          <w:i/>
          <w:iCs/>
          <w:sz w:val="20"/>
          <w:szCs w:val="20"/>
          <w:lang w:val="lv-LV"/>
        </w:rPr>
        <w:t>)</w:t>
      </w:r>
    </w:p>
    <w:p w14:paraId="1BA00F2A" w14:textId="77777777" w:rsidR="00D9597D" w:rsidRPr="004C5A1C" w:rsidRDefault="00D9597D" w:rsidP="00D9597D">
      <w:pPr>
        <w:pStyle w:val="Sarakstarindkopa"/>
        <w:spacing w:after="0" w:line="240" w:lineRule="auto"/>
        <w:ind w:left="-142"/>
        <w:rPr>
          <w:rFonts w:ascii="Times New Roman" w:hAnsi="Times New Roman" w:cs="Times New Roman"/>
          <w:b/>
          <w:sz w:val="16"/>
          <w:szCs w:val="16"/>
          <w:lang w:val="lv-LV"/>
        </w:rPr>
      </w:pPr>
    </w:p>
    <w:tbl>
      <w:tblPr>
        <w:tblStyle w:val="Reatabula"/>
        <w:tblW w:w="10632" w:type="dxa"/>
        <w:tblInd w:w="-1139" w:type="dxa"/>
        <w:tblLook w:val="04A0" w:firstRow="1" w:lastRow="0" w:firstColumn="1" w:lastColumn="0" w:noHBand="0" w:noVBand="1"/>
      </w:tblPr>
      <w:tblGrid>
        <w:gridCol w:w="4395"/>
        <w:gridCol w:w="2079"/>
        <w:gridCol w:w="2079"/>
        <w:gridCol w:w="2079"/>
      </w:tblGrid>
      <w:tr w:rsidR="009D24D6" w14:paraId="4306F7CF" w14:textId="77777777" w:rsidTr="000E4A14">
        <w:tc>
          <w:tcPr>
            <w:tcW w:w="4395" w:type="dxa"/>
            <w:vMerge w:val="restart"/>
            <w:vAlign w:val="center"/>
          </w:tcPr>
          <w:p w14:paraId="60A20EF2" w14:textId="10EF7D57" w:rsidR="009D24D6" w:rsidRPr="009D24D6" w:rsidRDefault="009D24D6" w:rsidP="009D24D6">
            <w:pPr>
              <w:jc w:val="center"/>
              <w:rPr>
                <w:rFonts w:ascii="Times New Roman" w:hAnsi="Times New Roman" w:cs="Times New Roman"/>
                <w:b/>
                <w:sz w:val="20"/>
                <w:szCs w:val="20"/>
                <w:lang w:val="lv-LV"/>
              </w:rPr>
            </w:pPr>
            <w:r w:rsidRPr="009D24D6">
              <w:rPr>
                <w:rFonts w:ascii="Times New Roman" w:hAnsi="Times New Roman" w:cs="Times New Roman"/>
                <w:b/>
                <w:sz w:val="20"/>
                <w:szCs w:val="20"/>
                <w:lang w:val="lv-LV"/>
              </w:rPr>
              <w:t>IZGLĪTĪBAS KVALITĀTES MĒRĶI:</w:t>
            </w:r>
          </w:p>
        </w:tc>
        <w:tc>
          <w:tcPr>
            <w:tcW w:w="6237" w:type="dxa"/>
            <w:gridSpan w:val="3"/>
          </w:tcPr>
          <w:p w14:paraId="7E1D3F01" w14:textId="4E1D056E" w:rsidR="009D24D6" w:rsidRPr="009D24D6" w:rsidRDefault="009D24D6" w:rsidP="009D24D6">
            <w:pPr>
              <w:jc w:val="center"/>
              <w:rPr>
                <w:rFonts w:ascii="Times New Roman" w:hAnsi="Times New Roman" w:cs="Times New Roman"/>
                <w:b/>
                <w:sz w:val="20"/>
                <w:szCs w:val="20"/>
                <w:lang w:val="lv-LV"/>
              </w:rPr>
            </w:pPr>
            <w:r w:rsidRPr="009D24D6">
              <w:rPr>
                <w:rFonts w:ascii="Times New Roman" w:hAnsi="Times New Roman" w:cs="Times New Roman"/>
                <w:b/>
                <w:sz w:val="20"/>
                <w:szCs w:val="20"/>
                <w:lang w:val="lv-LV"/>
              </w:rPr>
              <w:t>RĀDĪTĀJI</w:t>
            </w:r>
          </w:p>
        </w:tc>
      </w:tr>
      <w:tr w:rsidR="009D24D6" w14:paraId="33075FE8" w14:textId="77777777" w:rsidTr="005B77A8">
        <w:tc>
          <w:tcPr>
            <w:tcW w:w="4395" w:type="dxa"/>
            <w:vMerge/>
          </w:tcPr>
          <w:p w14:paraId="60BE3EDF" w14:textId="77777777" w:rsidR="009D24D6" w:rsidRDefault="009D24D6" w:rsidP="009D24D6">
            <w:pPr>
              <w:rPr>
                <w:rFonts w:ascii="Times New Roman" w:hAnsi="Times New Roman" w:cs="Times New Roman"/>
                <w:b/>
                <w:sz w:val="24"/>
                <w:szCs w:val="24"/>
                <w:lang w:val="lv-LV"/>
              </w:rPr>
            </w:pPr>
          </w:p>
        </w:tc>
        <w:tc>
          <w:tcPr>
            <w:tcW w:w="2079" w:type="dxa"/>
          </w:tcPr>
          <w:p w14:paraId="7D7EE1C6" w14:textId="6003F8E1" w:rsidR="009D24D6" w:rsidRPr="009D24D6" w:rsidRDefault="009D24D6" w:rsidP="009D24D6">
            <w:pPr>
              <w:jc w:val="center"/>
              <w:rPr>
                <w:rFonts w:ascii="Times New Roman" w:hAnsi="Times New Roman" w:cs="Times New Roman"/>
                <w:b/>
                <w:bCs/>
                <w:lang w:val="lv-LV"/>
              </w:rPr>
            </w:pPr>
            <w:r w:rsidRPr="009D24D6">
              <w:rPr>
                <w:rFonts w:ascii="Times New Roman" w:hAnsi="Times New Roman" w:cs="Times New Roman"/>
                <w:b/>
                <w:bCs/>
                <w:lang w:val="lv-LV"/>
              </w:rPr>
              <w:t>2022./2023.m.g.</w:t>
            </w:r>
          </w:p>
        </w:tc>
        <w:tc>
          <w:tcPr>
            <w:tcW w:w="2079" w:type="dxa"/>
          </w:tcPr>
          <w:p w14:paraId="07A8774C" w14:textId="1AF7B7A6" w:rsidR="009D24D6" w:rsidRPr="009D24D6" w:rsidRDefault="009D24D6" w:rsidP="009D24D6">
            <w:pPr>
              <w:jc w:val="center"/>
              <w:rPr>
                <w:rFonts w:ascii="Times New Roman" w:hAnsi="Times New Roman" w:cs="Times New Roman"/>
                <w:b/>
                <w:bCs/>
                <w:lang w:val="lv-LV"/>
              </w:rPr>
            </w:pPr>
            <w:r w:rsidRPr="009D24D6">
              <w:rPr>
                <w:rFonts w:ascii="Times New Roman" w:hAnsi="Times New Roman" w:cs="Times New Roman"/>
                <w:b/>
                <w:bCs/>
                <w:lang w:val="lv-LV"/>
              </w:rPr>
              <w:t>2023./2024.m.g.</w:t>
            </w:r>
          </w:p>
        </w:tc>
        <w:tc>
          <w:tcPr>
            <w:tcW w:w="2079" w:type="dxa"/>
          </w:tcPr>
          <w:p w14:paraId="64F55694" w14:textId="7CDC2AC7" w:rsidR="009D24D6" w:rsidRPr="009D24D6" w:rsidRDefault="009D24D6" w:rsidP="009D24D6">
            <w:pPr>
              <w:jc w:val="center"/>
              <w:rPr>
                <w:rFonts w:ascii="Times New Roman" w:hAnsi="Times New Roman" w:cs="Times New Roman"/>
                <w:b/>
                <w:bCs/>
                <w:lang w:val="lv-LV"/>
              </w:rPr>
            </w:pPr>
            <w:r w:rsidRPr="009D24D6">
              <w:rPr>
                <w:rFonts w:ascii="Times New Roman" w:hAnsi="Times New Roman" w:cs="Times New Roman"/>
                <w:b/>
                <w:bCs/>
                <w:lang w:val="lv-LV"/>
              </w:rPr>
              <w:t>2024./2025.m.g.</w:t>
            </w:r>
          </w:p>
        </w:tc>
      </w:tr>
      <w:tr w:rsidR="009D24D6" w14:paraId="070F8EE6" w14:textId="77777777" w:rsidTr="005B77A8">
        <w:tc>
          <w:tcPr>
            <w:tcW w:w="4395" w:type="dxa"/>
          </w:tcPr>
          <w:p w14:paraId="63F53400" w14:textId="77777777" w:rsidR="002A0F16" w:rsidRPr="00370826" w:rsidRDefault="00686B7C" w:rsidP="009D24D6">
            <w:pPr>
              <w:rPr>
                <w:rFonts w:ascii="Times New Roman" w:hAnsi="Times New Roman" w:cs="Times New Roman"/>
                <w:sz w:val="24"/>
                <w:szCs w:val="24"/>
              </w:rPr>
            </w:pPr>
            <w:r w:rsidRPr="00370826">
              <w:rPr>
                <w:rFonts w:ascii="Times New Roman" w:hAnsi="Times New Roman" w:cs="Times New Roman"/>
                <w:sz w:val="24"/>
                <w:szCs w:val="24"/>
              </w:rPr>
              <w:t xml:space="preserve">Vidējie statistiskie mācību sasniegumi ikdienas mācību darbā pamatizglītības programmā </w:t>
            </w:r>
          </w:p>
          <w:p w14:paraId="5EBE1B0E" w14:textId="71B5BBDE" w:rsidR="009D24D6" w:rsidRPr="00370826" w:rsidRDefault="000E4A14" w:rsidP="009D24D6">
            <w:pPr>
              <w:rPr>
                <w:rFonts w:ascii="Times New Roman" w:hAnsi="Times New Roman" w:cs="Times New Roman"/>
                <w:sz w:val="24"/>
                <w:szCs w:val="24"/>
              </w:rPr>
            </w:pPr>
            <w:r w:rsidRPr="00370826">
              <w:rPr>
                <w:rFonts w:ascii="Times New Roman" w:hAnsi="Times New Roman" w:cs="Times New Roman"/>
                <w:sz w:val="24"/>
                <w:szCs w:val="24"/>
              </w:rPr>
              <w:t xml:space="preserve">1.-3.klasē, </w:t>
            </w:r>
            <w:r w:rsidR="00686B7C" w:rsidRPr="00370826">
              <w:rPr>
                <w:rFonts w:ascii="Times New Roman" w:hAnsi="Times New Roman" w:cs="Times New Roman"/>
                <w:sz w:val="24"/>
                <w:szCs w:val="24"/>
              </w:rPr>
              <w:t>4.-9.klasē</w:t>
            </w:r>
          </w:p>
          <w:p w14:paraId="510834A8" w14:textId="2F1F4C47" w:rsidR="000E4A14" w:rsidRPr="00370826" w:rsidRDefault="000E4A14" w:rsidP="009D24D6">
            <w:pPr>
              <w:rPr>
                <w:rFonts w:ascii="Times New Roman" w:hAnsi="Times New Roman" w:cs="Times New Roman"/>
                <w:b/>
                <w:sz w:val="24"/>
                <w:szCs w:val="24"/>
                <w:lang w:val="lv-LV"/>
              </w:rPr>
            </w:pPr>
          </w:p>
        </w:tc>
        <w:tc>
          <w:tcPr>
            <w:tcW w:w="2079" w:type="dxa"/>
          </w:tcPr>
          <w:p w14:paraId="39BE644B" w14:textId="77777777" w:rsidR="000E4A14" w:rsidRPr="00370826" w:rsidRDefault="00686B7C" w:rsidP="000E4A14">
            <w:pPr>
              <w:rPr>
                <w:rFonts w:ascii="Times New Roman" w:hAnsi="Times New Roman" w:cs="Times New Roman"/>
                <w:sz w:val="24"/>
                <w:szCs w:val="24"/>
              </w:rPr>
            </w:pPr>
            <w:r w:rsidRPr="00370826">
              <w:rPr>
                <w:rFonts w:ascii="Times New Roman" w:hAnsi="Times New Roman" w:cs="Times New Roman"/>
                <w:sz w:val="24"/>
                <w:szCs w:val="24"/>
              </w:rPr>
              <w:t>Vidējais vērtējums</w:t>
            </w:r>
            <w:r w:rsidR="000E4A14" w:rsidRPr="00370826">
              <w:rPr>
                <w:rFonts w:ascii="Times New Roman" w:hAnsi="Times New Roman" w:cs="Times New Roman"/>
                <w:sz w:val="24"/>
                <w:szCs w:val="24"/>
              </w:rPr>
              <w:t xml:space="preserve">: </w:t>
            </w:r>
          </w:p>
          <w:p w14:paraId="09432036" w14:textId="1E4E6EF0" w:rsidR="000E4A14"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1.-3.klasē-</w:t>
            </w:r>
            <w:r w:rsidR="006F2338" w:rsidRPr="00370826">
              <w:rPr>
                <w:rFonts w:ascii="Times New Roman" w:hAnsi="Times New Roman" w:cs="Times New Roman"/>
                <w:sz w:val="24"/>
                <w:szCs w:val="24"/>
              </w:rPr>
              <w:t xml:space="preserve"> 75%</w:t>
            </w:r>
            <w:r w:rsidRPr="00370826">
              <w:rPr>
                <w:rFonts w:ascii="Times New Roman" w:hAnsi="Times New Roman" w:cs="Times New Roman"/>
                <w:sz w:val="24"/>
                <w:szCs w:val="24"/>
              </w:rPr>
              <w:t xml:space="preserve"> </w:t>
            </w:r>
          </w:p>
          <w:p w14:paraId="42D90459" w14:textId="77FE17CA" w:rsidR="009D24D6" w:rsidRPr="00370826" w:rsidRDefault="00686B7C" w:rsidP="000E4A14">
            <w:pPr>
              <w:rPr>
                <w:rFonts w:ascii="Times New Roman" w:hAnsi="Times New Roman" w:cs="Times New Roman"/>
                <w:b/>
                <w:bCs/>
                <w:sz w:val="24"/>
                <w:szCs w:val="24"/>
                <w:lang w:val="lv-LV"/>
              </w:rPr>
            </w:pPr>
            <w:r w:rsidRPr="00370826">
              <w:rPr>
                <w:rFonts w:ascii="Times New Roman" w:hAnsi="Times New Roman" w:cs="Times New Roman"/>
                <w:sz w:val="24"/>
                <w:szCs w:val="24"/>
              </w:rPr>
              <w:t xml:space="preserve"> </w:t>
            </w:r>
            <w:r w:rsidR="000E4A14" w:rsidRPr="00370826">
              <w:rPr>
                <w:rFonts w:ascii="Times New Roman" w:hAnsi="Times New Roman" w:cs="Times New Roman"/>
                <w:sz w:val="24"/>
                <w:szCs w:val="24"/>
              </w:rPr>
              <w:t xml:space="preserve">4.-9.klasē- </w:t>
            </w:r>
            <w:r w:rsidR="00C10EC7" w:rsidRPr="00370826">
              <w:rPr>
                <w:rFonts w:ascii="Times New Roman" w:hAnsi="Times New Roman" w:cs="Times New Roman"/>
                <w:sz w:val="24"/>
                <w:szCs w:val="24"/>
              </w:rPr>
              <w:t>6,35</w:t>
            </w:r>
            <w:r w:rsidR="000E4A14" w:rsidRPr="00370826">
              <w:rPr>
                <w:rFonts w:ascii="Times New Roman" w:hAnsi="Times New Roman" w:cs="Times New Roman"/>
                <w:sz w:val="24"/>
                <w:szCs w:val="24"/>
              </w:rPr>
              <w:t xml:space="preserve"> balles</w:t>
            </w:r>
            <w:r w:rsidRPr="00370826">
              <w:rPr>
                <w:rFonts w:ascii="Times New Roman" w:hAnsi="Times New Roman" w:cs="Times New Roman"/>
                <w:sz w:val="24"/>
                <w:szCs w:val="24"/>
              </w:rPr>
              <w:t xml:space="preserve"> </w:t>
            </w:r>
          </w:p>
        </w:tc>
        <w:tc>
          <w:tcPr>
            <w:tcW w:w="2079" w:type="dxa"/>
          </w:tcPr>
          <w:p w14:paraId="5D4EA334" w14:textId="7C16D841" w:rsidR="000E4A14"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 xml:space="preserve">Vidējais vērtējums: </w:t>
            </w:r>
          </w:p>
          <w:p w14:paraId="6F7A2D96" w14:textId="5F139291" w:rsidR="000E4A14"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 xml:space="preserve">1.-3.klasē- </w:t>
            </w:r>
            <w:r w:rsidR="006F2338" w:rsidRPr="00370826">
              <w:rPr>
                <w:rFonts w:ascii="Times New Roman" w:hAnsi="Times New Roman" w:cs="Times New Roman"/>
                <w:sz w:val="24"/>
                <w:szCs w:val="24"/>
              </w:rPr>
              <w:t>72,7%</w:t>
            </w:r>
          </w:p>
          <w:p w14:paraId="1A8892B7" w14:textId="0CA74F04" w:rsidR="009D24D6" w:rsidRPr="00370826" w:rsidRDefault="000E4A14" w:rsidP="000E4A14">
            <w:pPr>
              <w:rPr>
                <w:rFonts w:ascii="Times New Roman" w:hAnsi="Times New Roman" w:cs="Times New Roman"/>
                <w:b/>
                <w:bCs/>
                <w:sz w:val="24"/>
                <w:szCs w:val="24"/>
                <w:lang w:val="lv-LV"/>
              </w:rPr>
            </w:pPr>
            <w:r w:rsidRPr="00370826">
              <w:rPr>
                <w:rFonts w:ascii="Times New Roman" w:hAnsi="Times New Roman" w:cs="Times New Roman"/>
                <w:sz w:val="24"/>
                <w:szCs w:val="24"/>
              </w:rPr>
              <w:t xml:space="preserve">4.-9.klasē- </w:t>
            </w:r>
            <w:r w:rsidR="006F2338" w:rsidRPr="00370826">
              <w:rPr>
                <w:rFonts w:ascii="Times New Roman" w:hAnsi="Times New Roman" w:cs="Times New Roman"/>
                <w:sz w:val="24"/>
                <w:szCs w:val="24"/>
              </w:rPr>
              <w:t xml:space="preserve">6,19 </w:t>
            </w:r>
            <w:r w:rsidR="00686B7C" w:rsidRPr="00370826">
              <w:rPr>
                <w:rFonts w:ascii="Times New Roman" w:hAnsi="Times New Roman" w:cs="Times New Roman"/>
                <w:sz w:val="24"/>
                <w:szCs w:val="24"/>
              </w:rPr>
              <w:t xml:space="preserve">balles </w:t>
            </w:r>
          </w:p>
        </w:tc>
        <w:tc>
          <w:tcPr>
            <w:tcW w:w="2079" w:type="dxa"/>
          </w:tcPr>
          <w:p w14:paraId="5F2F38E4" w14:textId="77777777" w:rsidR="000E4A14"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 xml:space="preserve">Vidējais vērtējums: </w:t>
            </w:r>
          </w:p>
          <w:p w14:paraId="31A66E47" w14:textId="2E26037F" w:rsidR="000E4A14"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 xml:space="preserve">1.-3.klasē- </w:t>
            </w:r>
            <w:r w:rsidR="002A0F16" w:rsidRPr="00370826">
              <w:rPr>
                <w:rFonts w:ascii="Times New Roman" w:hAnsi="Times New Roman" w:cs="Times New Roman"/>
                <w:sz w:val="24"/>
                <w:szCs w:val="24"/>
              </w:rPr>
              <w:t>73%</w:t>
            </w:r>
          </w:p>
          <w:p w14:paraId="33EF3D07" w14:textId="58E15F66" w:rsidR="000E4A14" w:rsidRPr="00370826" w:rsidRDefault="000E4A14" w:rsidP="000E4A14">
            <w:pPr>
              <w:rPr>
                <w:rFonts w:ascii="Times New Roman" w:hAnsi="Times New Roman" w:cs="Times New Roman"/>
                <w:b/>
                <w:bCs/>
                <w:sz w:val="24"/>
                <w:szCs w:val="24"/>
                <w:lang w:val="lv-LV"/>
              </w:rPr>
            </w:pPr>
            <w:r w:rsidRPr="00370826">
              <w:rPr>
                <w:rFonts w:ascii="Times New Roman" w:hAnsi="Times New Roman" w:cs="Times New Roman"/>
                <w:sz w:val="24"/>
                <w:szCs w:val="24"/>
              </w:rPr>
              <w:t>4.-9.klasē-</w:t>
            </w:r>
          </w:p>
          <w:p w14:paraId="04713BCB" w14:textId="6280526A" w:rsidR="009D24D6" w:rsidRPr="00370826" w:rsidRDefault="00BA218C"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6,36</w:t>
            </w:r>
            <w:r w:rsidR="000E4A14" w:rsidRPr="00370826">
              <w:rPr>
                <w:rFonts w:ascii="Times New Roman" w:hAnsi="Times New Roman" w:cs="Times New Roman"/>
                <w:bCs/>
                <w:sz w:val="24"/>
                <w:szCs w:val="24"/>
                <w:lang w:val="lv-LV"/>
              </w:rPr>
              <w:t xml:space="preserve"> balles</w:t>
            </w:r>
          </w:p>
        </w:tc>
      </w:tr>
      <w:tr w:rsidR="009D24D6" w14:paraId="56A59200" w14:textId="77777777" w:rsidTr="005B77A8">
        <w:tc>
          <w:tcPr>
            <w:tcW w:w="4395" w:type="dxa"/>
          </w:tcPr>
          <w:p w14:paraId="3AF8B147" w14:textId="77777777" w:rsidR="002A0F16" w:rsidRPr="00370826" w:rsidRDefault="00686B7C" w:rsidP="009D24D6">
            <w:pPr>
              <w:rPr>
                <w:rFonts w:ascii="Times New Roman" w:hAnsi="Times New Roman" w:cs="Times New Roman"/>
                <w:sz w:val="24"/>
                <w:szCs w:val="24"/>
              </w:rPr>
            </w:pPr>
            <w:r w:rsidRPr="00370826">
              <w:rPr>
                <w:rFonts w:ascii="Times New Roman" w:hAnsi="Times New Roman" w:cs="Times New Roman"/>
                <w:sz w:val="24"/>
                <w:szCs w:val="24"/>
              </w:rPr>
              <w:t xml:space="preserve">Vidējie statistiskie mācību sasniegumi ikdienas mācību darbā speciālās izglītības programmā (programmas kods 21015611) </w:t>
            </w:r>
            <w:r w:rsidR="002A0F16" w:rsidRPr="00370826">
              <w:rPr>
                <w:rFonts w:ascii="Times New Roman" w:hAnsi="Times New Roman" w:cs="Times New Roman"/>
                <w:sz w:val="24"/>
                <w:szCs w:val="24"/>
              </w:rPr>
              <w:t>1.-3.klasē,</w:t>
            </w:r>
          </w:p>
          <w:p w14:paraId="5F1A8995" w14:textId="38B60C0A" w:rsidR="009D24D6" w:rsidRPr="00370826" w:rsidRDefault="002A0F16" w:rsidP="009D24D6">
            <w:pPr>
              <w:rPr>
                <w:rFonts w:ascii="Times New Roman" w:hAnsi="Times New Roman" w:cs="Times New Roman"/>
                <w:b/>
                <w:sz w:val="24"/>
                <w:szCs w:val="24"/>
                <w:lang w:val="lv-LV"/>
              </w:rPr>
            </w:pPr>
            <w:r w:rsidRPr="00370826">
              <w:rPr>
                <w:rFonts w:ascii="Times New Roman" w:hAnsi="Times New Roman" w:cs="Times New Roman"/>
                <w:sz w:val="24"/>
                <w:szCs w:val="24"/>
              </w:rPr>
              <w:t xml:space="preserve"> </w:t>
            </w:r>
            <w:r w:rsidR="00686B7C" w:rsidRPr="00370826">
              <w:rPr>
                <w:rFonts w:ascii="Times New Roman" w:hAnsi="Times New Roman" w:cs="Times New Roman"/>
                <w:sz w:val="24"/>
                <w:szCs w:val="24"/>
              </w:rPr>
              <w:t>4.-9.klasē</w:t>
            </w:r>
          </w:p>
        </w:tc>
        <w:tc>
          <w:tcPr>
            <w:tcW w:w="2079" w:type="dxa"/>
          </w:tcPr>
          <w:p w14:paraId="335F322E" w14:textId="4AB4741A" w:rsidR="000E4A14"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 xml:space="preserve">Vidējais vērtējums: </w:t>
            </w:r>
          </w:p>
          <w:p w14:paraId="07D6E16A" w14:textId="5B0BC94A" w:rsidR="006F2338" w:rsidRPr="00370826" w:rsidRDefault="006F2338" w:rsidP="000E4A14">
            <w:pPr>
              <w:rPr>
                <w:rFonts w:ascii="Times New Roman" w:hAnsi="Times New Roman" w:cs="Times New Roman"/>
                <w:sz w:val="24"/>
                <w:szCs w:val="24"/>
              </w:rPr>
            </w:pPr>
            <w:r w:rsidRPr="00370826">
              <w:rPr>
                <w:rFonts w:ascii="Times New Roman" w:hAnsi="Times New Roman" w:cs="Times New Roman"/>
                <w:sz w:val="24"/>
                <w:szCs w:val="24"/>
              </w:rPr>
              <w:t>1.-3.klasē- 63%</w:t>
            </w:r>
          </w:p>
          <w:p w14:paraId="181D0780" w14:textId="664753B7" w:rsidR="009D24D6" w:rsidRPr="00370826" w:rsidRDefault="002A0F16" w:rsidP="000E4A14">
            <w:pPr>
              <w:rPr>
                <w:rFonts w:ascii="Times New Roman" w:hAnsi="Times New Roman" w:cs="Times New Roman"/>
                <w:b/>
                <w:bCs/>
                <w:sz w:val="24"/>
                <w:szCs w:val="24"/>
                <w:lang w:val="lv-LV"/>
              </w:rPr>
            </w:pPr>
            <w:r w:rsidRPr="00370826">
              <w:rPr>
                <w:rFonts w:ascii="Times New Roman" w:hAnsi="Times New Roman" w:cs="Times New Roman"/>
                <w:sz w:val="24"/>
                <w:szCs w:val="24"/>
              </w:rPr>
              <w:t xml:space="preserve">4.-9.klaše- </w:t>
            </w:r>
            <w:r w:rsidR="00C10EC7" w:rsidRPr="00370826">
              <w:rPr>
                <w:rFonts w:ascii="Times New Roman" w:hAnsi="Times New Roman" w:cs="Times New Roman"/>
                <w:sz w:val="24"/>
                <w:szCs w:val="24"/>
              </w:rPr>
              <w:t>6,27</w:t>
            </w:r>
            <w:r w:rsidR="00686B7C" w:rsidRPr="00370826">
              <w:rPr>
                <w:rFonts w:ascii="Times New Roman" w:hAnsi="Times New Roman" w:cs="Times New Roman"/>
                <w:sz w:val="24"/>
                <w:szCs w:val="24"/>
              </w:rPr>
              <w:t xml:space="preserve"> balles </w:t>
            </w:r>
          </w:p>
        </w:tc>
        <w:tc>
          <w:tcPr>
            <w:tcW w:w="2079" w:type="dxa"/>
          </w:tcPr>
          <w:p w14:paraId="6D5E875F" w14:textId="5E7C43AB" w:rsidR="002A0F16"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 xml:space="preserve">Vidējais vērtējums: </w:t>
            </w:r>
          </w:p>
          <w:p w14:paraId="603CD036" w14:textId="1D0AF96E" w:rsidR="002A0F16" w:rsidRPr="00370826" w:rsidRDefault="002A0F16" w:rsidP="000E4A14">
            <w:pPr>
              <w:rPr>
                <w:rFonts w:ascii="Times New Roman" w:hAnsi="Times New Roman" w:cs="Times New Roman"/>
                <w:sz w:val="24"/>
                <w:szCs w:val="24"/>
              </w:rPr>
            </w:pPr>
            <w:r w:rsidRPr="00370826">
              <w:rPr>
                <w:rFonts w:ascii="Times New Roman" w:hAnsi="Times New Roman" w:cs="Times New Roman"/>
                <w:sz w:val="24"/>
                <w:szCs w:val="24"/>
              </w:rPr>
              <w:t xml:space="preserve">1.-3.klasē- </w:t>
            </w:r>
            <w:r w:rsidR="006F2338" w:rsidRPr="00370826">
              <w:rPr>
                <w:rFonts w:ascii="Times New Roman" w:hAnsi="Times New Roman" w:cs="Times New Roman"/>
                <w:sz w:val="24"/>
                <w:szCs w:val="24"/>
              </w:rPr>
              <w:t>61,4%</w:t>
            </w:r>
          </w:p>
          <w:p w14:paraId="2CB58255" w14:textId="5BC1C9A9" w:rsidR="009D24D6" w:rsidRPr="00370826" w:rsidRDefault="002A0F16" w:rsidP="000E4A14">
            <w:pPr>
              <w:rPr>
                <w:rFonts w:ascii="Times New Roman" w:hAnsi="Times New Roman" w:cs="Times New Roman"/>
                <w:b/>
                <w:bCs/>
                <w:sz w:val="24"/>
                <w:szCs w:val="24"/>
                <w:lang w:val="lv-LV"/>
              </w:rPr>
            </w:pPr>
            <w:r w:rsidRPr="00370826">
              <w:rPr>
                <w:rFonts w:ascii="Times New Roman" w:hAnsi="Times New Roman" w:cs="Times New Roman"/>
                <w:sz w:val="24"/>
                <w:szCs w:val="24"/>
              </w:rPr>
              <w:t xml:space="preserve">4.-9.klasē- </w:t>
            </w:r>
            <w:r w:rsidR="006F2338" w:rsidRPr="00370826">
              <w:rPr>
                <w:rFonts w:ascii="Times New Roman" w:hAnsi="Times New Roman" w:cs="Times New Roman"/>
                <w:sz w:val="24"/>
                <w:szCs w:val="24"/>
              </w:rPr>
              <w:t>5,18</w:t>
            </w:r>
            <w:r w:rsidR="00686B7C" w:rsidRPr="00370826">
              <w:rPr>
                <w:rFonts w:ascii="Times New Roman" w:hAnsi="Times New Roman" w:cs="Times New Roman"/>
                <w:sz w:val="24"/>
                <w:szCs w:val="24"/>
              </w:rPr>
              <w:t xml:space="preserve"> balles </w:t>
            </w:r>
          </w:p>
        </w:tc>
        <w:tc>
          <w:tcPr>
            <w:tcW w:w="2079" w:type="dxa"/>
          </w:tcPr>
          <w:p w14:paraId="2869D5D0" w14:textId="77777777" w:rsidR="000E4A14" w:rsidRPr="00370826" w:rsidRDefault="000E4A14" w:rsidP="000E4A14">
            <w:pPr>
              <w:rPr>
                <w:rFonts w:ascii="Times New Roman" w:hAnsi="Times New Roman" w:cs="Times New Roman"/>
                <w:sz w:val="24"/>
                <w:szCs w:val="24"/>
              </w:rPr>
            </w:pPr>
            <w:r w:rsidRPr="00370826">
              <w:rPr>
                <w:rFonts w:ascii="Times New Roman" w:hAnsi="Times New Roman" w:cs="Times New Roman"/>
                <w:sz w:val="24"/>
                <w:szCs w:val="24"/>
              </w:rPr>
              <w:t xml:space="preserve">Vidējais vērtējums: </w:t>
            </w:r>
          </w:p>
          <w:p w14:paraId="00E29603" w14:textId="0D8D731A" w:rsidR="009D24D6" w:rsidRPr="00370826" w:rsidRDefault="002A0F16"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1.-3.klasē- 68,3</w:t>
            </w:r>
            <w:r w:rsidR="000E4A14" w:rsidRPr="00370826">
              <w:rPr>
                <w:rFonts w:ascii="Times New Roman" w:hAnsi="Times New Roman" w:cs="Times New Roman"/>
                <w:bCs/>
                <w:sz w:val="24"/>
                <w:szCs w:val="24"/>
                <w:lang w:val="lv-LV"/>
              </w:rPr>
              <w:t>%</w:t>
            </w:r>
          </w:p>
          <w:p w14:paraId="4A55BFA2" w14:textId="465C99F3" w:rsidR="000E4A14" w:rsidRPr="00370826" w:rsidRDefault="000E4A14"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4.-9.klasē- 5,62 balles</w:t>
            </w:r>
          </w:p>
        </w:tc>
      </w:tr>
      <w:tr w:rsidR="009D24D6" w14:paraId="5A7948E7" w14:textId="77777777" w:rsidTr="005B77A8">
        <w:tc>
          <w:tcPr>
            <w:tcW w:w="4395" w:type="dxa"/>
          </w:tcPr>
          <w:p w14:paraId="62C4F348" w14:textId="77777777" w:rsidR="002A0F16" w:rsidRPr="00370826" w:rsidRDefault="00686B7C" w:rsidP="009D24D6">
            <w:pPr>
              <w:rPr>
                <w:rFonts w:ascii="Times New Roman" w:hAnsi="Times New Roman" w:cs="Times New Roman"/>
                <w:sz w:val="24"/>
                <w:szCs w:val="24"/>
              </w:rPr>
            </w:pPr>
            <w:r w:rsidRPr="00370826">
              <w:rPr>
                <w:rFonts w:ascii="Times New Roman" w:hAnsi="Times New Roman" w:cs="Times New Roman"/>
                <w:sz w:val="24"/>
                <w:szCs w:val="24"/>
              </w:rPr>
              <w:t xml:space="preserve">Vidējie statistiskie mācību sasniegumi ikdienas mācību darbā speciālās izglītības programmā (programmas kods 21015811) </w:t>
            </w:r>
            <w:r w:rsidR="002A0F16" w:rsidRPr="00370826">
              <w:rPr>
                <w:rFonts w:ascii="Times New Roman" w:hAnsi="Times New Roman" w:cs="Times New Roman"/>
                <w:sz w:val="24"/>
                <w:szCs w:val="24"/>
              </w:rPr>
              <w:t xml:space="preserve">1.-3.klasē, </w:t>
            </w:r>
          </w:p>
          <w:p w14:paraId="18E6C700" w14:textId="1C938794" w:rsidR="009D24D6" w:rsidRPr="00370826" w:rsidRDefault="00686B7C" w:rsidP="009D24D6">
            <w:pPr>
              <w:rPr>
                <w:rFonts w:ascii="Times New Roman" w:hAnsi="Times New Roman" w:cs="Times New Roman"/>
                <w:b/>
                <w:sz w:val="24"/>
                <w:szCs w:val="24"/>
                <w:lang w:val="lv-LV"/>
              </w:rPr>
            </w:pPr>
            <w:r w:rsidRPr="00370826">
              <w:rPr>
                <w:rFonts w:ascii="Times New Roman" w:hAnsi="Times New Roman" w:cs="Times New Roman"/>
                <w:sz w:val="24"/>
                <w:szCs w:val="24"/>
              </w:rPr>
              <w:t>4.-9.klasē</w:t>
            </w:r>
          </w:p>
        </w:tc>
        <w:tc>
          <w:tcPr>
            <w:tcW w:w="2079" w:type="dxa"/>
          </w:tcPr>
          <w:p w14:paraId="686D1208" w14:textId="2D9EAF2C" w:rsidR="009D24D6" w:rsidRPr="00370826" w:rsidRDefault="00686B7C"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Nav attiecināms</w:t>
            </w:r>
          </w:p>
        </w:tc>
        <w:tc>
          <w:tcPr>
            <w:tcW w:w="2079" w:type="dxa"/>
          </w:tcPr>
          <w:p w14:paraId="5E715464" w14:textId="1B454896" w:rsidR="002A0F16" w:rsidRPr="00370826" w:rsidRDefault="005B77A8" w:rsidP="000E4A14">
            <w:pPr>
              <w:rPr>
                <w:rFonts w:ascii="Times New Roman" w:hAnsi="Times New Roman" w:cs="Times New Roman"/>
                <w:sz w:val="24"/>
                <w:szCs w:val="24"/>
              </w:rPr>
            </w:pPr>
            <w:r w:rsidRPr="00370826">
              <w:rPr>
                <w:rFonts w:ascii="Times New Roman" w:hAnsi="Times New Roman" w:cs="Times New Roman"/>
                <w:sz w:val="24"/>
                <w:szCs w:val="24"/>
              </w:rPr>
              <w:t>Vidējais vērtējums:</w:t>
            </w:r>
          </w:p>
          <w:p w14:paraId="5A1927B3" w14:textId="57416295" w:rsidR="006F2338" w:rsidRPr="00370826" w:rsidRDefault="006F2338" w:rsidP="000E4A14">
            <w:pPr>
              <w:rPr>
                <w:rFonts w:ascii="Times New Roman" w:hAnsi="Times New Roman" w:cs="Times New Roman"/>
                <w:sz w:val="24"/>
                <w:szCs w:val="24"/>
              </w:rPr>
            </w:pPr>
            <w:r w:rsidRPr="00370826">
              <w:rPr>
                <w:rFonts w:ascii="Times New Roman" w:hAnsi="Times New Roman" w:cs="Times New Roman"/>
                <w:sz w:val="24"/>
                <w:szCs w:val="24"/>
              </w:rPr>
              <w:t>1.-3.klasē- 59%</w:t>
            </w:r>
          </w:p>
          <w:p w14:paraId="3B599E3D" w14:textId="08C0C5D8" w:rsidR="009D24D6" w:rsidRPr="00370826" w:rsidRDefault="002A0F16" w:rsidP="000E4A14">
            <w:pPr>
              <w:rPr>
                <w:rFonts w:ascii="Times New Roman" w:hAnsi="Times New Roman" w:cs="Times New Roman"/>
                <w:b/>
                <w:bCs/>
                <w:sz w:val="24"/>
                <w:szCs w:val="24"/>
                <w:lang w:val="lv-LV"/>
              </w:rPr>
            </w:pPr>
            <w:r w:rsidRPr="00370826">
              <w:rPr>
                <w:rFonts w:ascii="Times New Roman" w:hAnsi="Times New Roman" w:cs="Times New Roman"/>
                <w:sz w:val="24"/>
                <w:szCs w:val="24"/>
              </w:rPr>
              <w:t xml:space="preserve">4.-9.klasē- </w:t>
            </w:r>
            <w:r w:rsidR="006F2338" w:rsidRPr="00370826">
              <w:rPr>
                <w:rFonts w:ascii="Times New Roman" w:hAnsi="Times New Roman" w:cs="Times New Roman"/>
                <w:sz w:val="24"/>
                <w:szCs w:val="24"/>
              </w:rPr>
              <w:t xml:space="preserve">5,22 </w:t>
            </w:r>
            <w:r w:rsidR="00686B7C" w:rsidRPr="00370826">
              <w:rPr>
                <w:rFonts w:ascii="Times New Roman" w:hAnsi="Times New Roman" w:cs="Times New Roman"/>
                <w:sz w:val="24"/>
                <w:szCs w:val="24"/>
              </w:rPr>
              <w:t xml:space="preserve">balles </w:t>
            </w:r>
          </w:p>
        </w:tc>
        <w:tc>
          <w:tcPr>
            <w:tcW w:w="2079" w:type="dxa"/>
          </w:tcPr>
          <w:p w14:paraId="1C8371F9" w14:textId="77777777" w:rsidR="009D24D6" w:rsidRPr="00370826" w:rsidRDefault="002A0F16"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 xml:space="preserve">Vidējais vērtējums: </w:t>
            </w:r>
          </w:p>
          <w:p w14:paraId="070612C1" w14:textId="77777777" w:rsidR="002A0F16" w:rsidRPr="00370826" w:rsidRDefault="002A0F16"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1.-3.klasē- 59,7%</w:t>
            </w:r>
          </w:p>
          <w:p w14:paraId="7818621F" w14:textId="0C25182F" w:rsidR="002A0F16" w:rsidRPr="00370826" w:rsidRDefault="002A0F16"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4.-9.klasē- 4,92 balles</w:t>
            </w:r>
          </w:p>
        </w:tc>
      </w:tr>
      <w:tr w:rsidR="009D14FF" w14:paraId="00F8481F" w14:textId="77777777" w:rsidTr="005B77A8">
        <w:tc>
          <w:tcPr>
            <w:tcW w:w="4395" w:type="dxa"/>
          </w:tcPr>
          <w:p w14:paraId="71A0B563" w14:textId="696B0CFF" w:rsidR="009D14FF" w:rsidRPr="00370826" w:rsidRDefault="009D14FF" w:rsidP="009D24D6">
            <w:pPr>
              <w:rPr>
                <w:rFonts w:ascii="Times New Roman" w:hAnsi="Times New Roman" w:cs="Times New Roman"/>
                <w:sz w:val="24"/>
                <w:szCs w:val="24"/>
              </w:rPr>
            </w:pPr>
            <w:r w:rsidRPr="00370826">
              <w:rPr>
                <w:rFonts w:ascii="Times New Roman" w:hAnsi="Times New Roman" w:cs="Times New Roman"/>
                <w:sz w:val="24"/>
                <w:szCs w:val="24"/>
              </w:rPr>
              <w:lastRenderedPageBreak/>
              <w:t>Vidējie statistiskie mācību sasniegumi valsts pārbaudes darbos pamatizglītības programmas apguves noslēgumā 9.klasē</w:t>
            </w:r>
          </w:p>
        </w:tc>
        <w:tc>
          <w:tcPr>
            <w:tcW w:w="2079" w:type="dxa"/>
          </w:tcPr>
          <w:p w14:paraId="17198E21" w14:textId="3A12A3FD" w:rsidR="009D14FF" w:rsidRPr="00370826" w:rsidRDefault="009D14FF"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Latviešu valoda- 43,8%</w:t>
            </w:r>
          </w:p>
          <w:p w14:paraId="7E54601B" w14:textId="77777777" w:rsidR="009D14FF" w:rsidRPr="00370826" w:rsidRDefault="009D14FF"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Matemātika-</w:t>
            </w:r>
          </w:p>
          <w:p w14:paraId="6BEFAA25" w14:textId="77777777" w:rsidR="009D14FF" w:rsidRPr="00370826" w:rsidRDefault="009D14FF"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40,01%</w:t>
            </w:r>
          </w:p>
          <w:p w14:paraId="3D5B87E2" w14:textId="03C6302E" w:rsidR="009D14FF" w:rsidRPr="00370826" w:rsidRDefault="009D14FF" w:rsidP="000E4A14">
            <w:pPr>
              <w:rPr>
                <w:rFonts w:ascii="Times New Roman" w:hAnsi="Times New Roman" w:cs="Times New Roman"/>
                <w:b/>
                <w:bCs/>
                <w:sz w:val="24"/>
                <w:szCs w:val="24"/>
                <w:lang w:val="lv-LV"/>
              </w:rPr>
            </w:pPr>
            <w:r w:rsidRPr="00370826">
              <w:rPr>
                <w:rFonts w:ascii="Times New Roman" w:hAnsi="Times New Roman" w:cs="Times New Roman"/>
                <w:bCs/>
                <w:sz w:val="24"/>
                <w:szCs w:val="24"/>
                <w:lang w:val="lv-LV"/>
              </w:rPr>
              <w:t>Angļu valoda- 58,3%</w:t>
            </w:r>
            <w:r w:rsidRPr="00370826">
              <w:rPr>
                <w:rFonts w:ascii="Times New Roman" w:hAnsi="Times New Roman" w:cs="Times New Roman"/>
                <w:b/>
                <w:bCs/>
                <w:sz w:val="24"/>
                <w:szCs w:val="24"/>
                <w:lang w:val="lv-LV"/>
              </w:rPr>
              <w:t xml:space="preserve"> </w:t>
            </w:r>
          </w:p>
        </w:tc>
        <w:tc>
          <w:tcPr>
            <w:tcW w:w="2079" w:type="dxa"/>
          </w:tcPr>
          <w:p w14:paraId="4305832C" w14:textId="77777777" w:rsidR="009D14FF" w:rsidRPr="00370826" w:rsidRDefault="009D14FF" w:rsidP="000E4A14">
            <w:pPr>
              <w:rPr>
                <w:rFonts w:ascii="Times New Roman" w:hAnsi="Times New Roman" w:cs="Times New Roman"/>
                <w:sz w:val="24"/>
                <w:szCs w:val="24"/>
              </w:rPr>
            </w:pPr>
            <w:r w:rsidRPr="00370826">
              <w:rPr>
                <w:rFonts w:ascii="Times New Roman" w:hAnsi="Times New Roman" w:cs="Times New Roman"/>
                <w:sz w:val="24"/>
                <w:szCs w:val="24"/>
              </w:rPr>
              <w:t>Latviešu valoda- 55,6%</w:t>
            </w:r>
          </w:p>
          <w:p w14:paraId="443836BE" w14:textId="77777777" w:rsidR="009D14FF" w:rsidRPr="00370826" w:rsidRDefault="009D14FF" w:rsidP="000E4A14">
            <w:pPr>
              <w:rPr>
                <w:rFonts w:ascii="Times New Roman" w:hAnsi="Times New Roman" w:cs="Times New Roman"/>
                <w:sz w:val="24"/>
                <w:szCs w:val="24"/>
              </w:rPr>
            </w:pPr>
            <w:r w:rsidRPr="00370826">
              <w:rPr>
                <w:rFonts w:ascii="Times New Roman" w:hAnsi="Times New Roman" w:cs="Times New Roman"/>
                <w:sz w:val="24"/>
                <w:szCs w:val="24"/>
              </w:rPr>
              <w:t>Matemātika-</w:t>
            </w:r>
          </w:p>
          <w:p w14:paraId="0271A169" w14:textId="5D91FA32" w:rsidR="009D14FF" w:rsidRPr="00370826" w:rsidRDefault="009D14FF" w:rsidP="000E4A14">
            <w:pPr>
              <w:rPr>
                <w:rFonts w:ascii="Times New Roman" w:hAnsi="Times New Roman" w:cs="Times New Roman"/>
                <w:sz w:val="24"/>
                <w:szCs w:val="24"/>
              </w:rPr>
            </w:pPr>
            <w:r w:rsidRPr="00370826">
              <w:rPr>
                <w:rFonts w:ascii="Times New Roman" w:hAnsi="Times New Roman" w:cs="Times New Roman"/>
                <w:sz w:val="24"/>
                <w:szCs w:val="24"/>
              </w:rPr>
              <w:t xml:space="preserve"> 35,1%</w:t>
            </w:r>
          </w:p>
          <w:p w14:paraId="7B78B8BF" w14:textId="5A071A8A" w:rsidR="009D14FF" w:rsidRPr="00370826" w:rsidRDefault="009D14FF" w:rsidP="000E4A14">
            <w:pPr>
              <w:rPr>
                <w:rFonts w:ascii="Times New Roman" w:hAnsi="Times New Roman" w:cs="Times New Roman"/>
                <w:sz w:val="24"/>
                <w:szCs w:val="24"/>
              </w:rPr>
            </w:pPr>
            <w:r w:rsidRPr="00370826">
              <w:rPr>
                <w:rFonts w:ascii="Times New Roman" w:hAnsi="Times New Roman" w:cs="Times New Roman"/>
                <w:sz w:val="24"/>
                <w:szCs w:val="24"/>
              </w:rPr>
              <w:t>Angļu valoda- 58,3%</w:t>
            </w:r>
          </w:p>
        </w:tc>
        <w:tc>
          <w:tcPr>
            <w:tcW w:w="2079" w:type="dxa"/>
          </w:tcPr>
          <w:p w14:paraId="70D1E3A4" w14:textId="0EE11770" w:rsidR="009D14FF" w:rsidRPr="00370826" w:rsidRDefault="005448B9" w:rsidP="000E4A14">
            <w:pPr>
              <w:rPr>
                <w:rFonts w:ascii="Times New Roman" w:hAnsi="Times New Roman" w:cs="Times New Roman"/>
                <w:bCs/>
                <w:sz w:val="24"/>
                <w:szCs w:val="24"/>
                <w:lang w:val="lv-LV"/>
              </w:rPr>
            </w:pPr>
            <w:r>
              <w:rPr>
                <w:rFonts w:ascii="Times New Roman" w:hAnsi="Times New Roman" w:cs="Times New Roman"/>
                <w:bCs/>
                <w:sz w:val="24"/>
                <w:szCs w:val="24"/>
                <w:lang w:val="lv-LV"/>
              </w:rPr>
              <w:t>Latviešu valoda- 59,9</w:t>
            </w:r>
            <w:r w:rsidR="009D14FF" w:rsidRPr="00370826">
              <w:rPr>
                <w:rFonts w:ascii="Times New Roman" w:hAnsi="Times New Roman" w:cs="Times New Roman"/>
                <w:bCs/>
                <w:sz w:val="24"/>
                <w:szCs w:val="24"/>
                <w:lang w:val="lv-LV"/>
              </w:rPr>
              <w:t>%</w:t>
            </w:r>
          </w:p>
          <w:p w14:paraId="2903B559" w14:textId="77777777" w:rsidR="009D14FF" w:rsidRPr="00370826" w:rsidRDefault="009D14FF" w:rsidP="000E4A14">
            <w:pPr>
              <w:rPr>
                <w:rFonts w:ascii="Times New Roman" w:hAnsi="Times New Roman" w:cs="Times New Roman"/>
                <w:bCs/>
                <w:sz w:val="24"/>
                <w:szCs w:val="24"/>
                <w:lang w:val="lv-LV"/>
              </w:rPr>
            </w:pPr>
            <w:r w:rsidRPr="00370826">
              <w:rPr>
                <w:rFonts w:ascii="Times New Roman" w:hAnsi="Times New Roman" w:cs="Times New Roman"/>
                <w:bCs/>
                <w:sz w:val="24"/>
                <w:szCs w:val="24"/>
                <w:lang w:val="lv-LV"/>
              </w:rPr>
              <w:t>Matemātika-</w:t>
            </w:r>
          </w:p>
          <w:p w14:paraId="32320251" w14:textId="751DB079" w:rsidR="009D14FF" w:rsidRPr="00370826" w:rsidRDefault="005448B9" w:rsidP="000E4A14">
            <w:pPr>
              <w:rPr>
                <w:rFonts w:ascii="Times New Roman" w:hAnsi="Times New Roman" w:cs="Times New Roman"/>
                <w:bCs/>
                <w:sz w:val="24"/>
                <w:szCs w:val="24"/>
                <w:lang w:val="lv-LV"/>
              </w:rPr>
            </w:pPr>
            <w:r>
              <w:rPr>
                <w:rFonts w:ascii="Times New Roman" w:hAnsi="Times New Roman" w:cs="Times New Roman"/>
                <w:bCs/>
                <w:sz w:val="24"/>
                <w:szCs w:val="24"/>
                <w:lang w:val="lv-LV"/>
              </w:rPr>
              <w:t xml:space="preserve"> 45,6</w:t>
            </w:r>
            <w:r w:rsidR="009D14FF" w:rsidRPr="00370826">
              <w:rPr>
                <w:rFonts w:ascii="Times New Roman" w:hAnsi="Times New Roman" w:cs="Times New Roman"/>
                <w:bCs/>
                <w:sz w:val="24"/>
                <w:szCs w:val="24"/>
                <w:lang w:val="lv-LV"/>
              </w:rPr>
              <w:t>%</w:t>
            </w:r>
          </w:p>
          <w:p w14:paraId="61547ACF" w14:textId="0E061112" w:rsidR="009D14FF" w:rsidRPr="00370826" w:rsidRDefault="005448B9" w:rsidP="000E4A14">
            <w:pPr>
              <w:rPr>
                <w:rFonts w:ascii="Times New Roman" w:hAnsi="Times New Roman" w:cs="Times New Roman"/>
                <w:b/>
                <w:bCs/>
                <w:sz w:val="24"/>
                <w:szCs w:val="24"/>
                <w:lang w:val="lv-LV"/>
              </w:rPr>
            </w:pPr>
            <w:r>
              <w:rPr>
                <w:rFonts w:ascii="Times New Roman" w:hAnsi="Times New Roman" w:cs="Times New Roman"/>
                <w:bCs/>
                <w:sz w:val="24"/>
                <w:szCs w:val="24"/>
                <w:lang w:val="lv-LV"/>
              </w:rPr>
              <w:t>Angļu valoda- 57,2</w:t>
            </w:r>
            <w:r w:rsidR="009D14FF" w:rsidRPr="00370826">
              <w:rPr>
                <w:rFonts w:ascii="Times New Roman" w:hAnsi="Times New Roman" w:cs="Times New Roman"/>
                <w:bCs/>
                <w:sz w:val="24"/>
                <w:szCs w:val="24"/>
                <w:lang w:val="lv-LV"/>
              </w:rPr>
              <w:t>%</w:t>
            </w:r>
          </w:p>
        </w:tc>
      </w:tr>
    </w:tbl>
    <w:p w14:paraId="4541E180" w14:textId="7A203B23" w:rsidR="00452A62" w:rsidRPr="009D24D6" w:rsidRDefault="00452A62" w:rsidP="009D24D6">
      <w:pPr>
        <w:spacing w:after="0" w:line="240" w:lineRule="auto"/>
        <w:rPr>
          <w:rFonts w:ascii="Times New Roman" w:hAnsi="Times New Roman" w:cs="Times New Roman"/>
          <w:b/>
          <w:sz w:val="24"/>
          <w:szCs w:val="24"/>
          <w:lang w:val="lv-LV"/>
        </w:rPr>
      </w:pPr>
    </w:p>
    <w:p w14:paraId="3AF8FCB1" w14:textId="42D81B39" w:rsidR="00452A62" w:rsidRPr="00452A62" w:rsidRDefault="00FA2656" w:rsidP="00452A62">
      <w:pPr>
        <w:pStyle w:val="Sarakstarindkopa"/>
        <w:numPr>
          <w:ilvl w:val="1"/>
          <w:numId w:val="19"/>
        </w:numPr>
        <w:shd w:val="clear" w:color="auto" w:fill="FFFFFF" w:themeFill="background1"/>
        <w:spacing w:after="0" w:line="240" w:lineRule="auto"/>
        <w:ind w:left="-426" w:right="-709"/>
        <w:jc w:val="both"/>
        <w:rPr>
          <w:rFonts w:ascii="Times New Roman" w:hAnsi="Times New Roman" w:cs="Times New Roman"/>
          <w:b/>
          <w:lang w:val="lv-LV"/>
        </w:rPr>
      </w:pPr>
      <w:r w:rsidRPr="00452A62">
        <w:rPr>
          <w:rFonts w:ascii="Times New Roman" w:hAnsi="Times New Roman" w:cs="Times New Roman"/>
          <w:b/>
          <w:sz w:val="24"/>
          <w:szCs w:val="24"/>
          <w:lang w:val="lv-LV"/>
        </w:rPr>
        <w:t xml:space="preserve"> </w:t>
      </w:r>
      <w:r w:rsidR="00452A62" w:rsidRPr="00452A62">
        <w:rPr>
          <w:rFonts w:ascii="Times New Roman" w:hAnsi="Times New Roman" w:cs="Times New Roman"/>
          <w:b/>
          <w:lang w:val="lv-LV"/>
        </w:rPr>
        <w:t>IZGLĪTĪBAS IESTĀDES PRIORITĀTES, SASNIEGTIE REZULTĀTI 2024./2025.mācību gadā</w:t>
      </w:r>
    </w:p>
    <w:p w14:paraId="13901FB0" w14:textId="77777777" w:rsidR="00FA2656" w:rsidRPr="00452A62" w:rsidRDefault="00FA2656" w:rsidP="00FA2656">
      <w:pPr>
        <w:pStyle w:val="Sarakstarindkopa"/>
        <w:spacing w:after="0" w:line="240" w:lineRule="auto"/>
        <w:ind w:left="426"/>
        <w:rPr>
          <w:rFonts w:ascii="Times New Roman" w:hAnsi="Times New Roman" w:cs="Times New Roman"/>
          <w:sz w:val="12"/>
          <w:szCs w:val="12"/>
          <w:lang w:val="lv-LV"/>
        </w:rPr>
      </w:pPr>
    </w:p>
    <w:tbl>
      <w:tblPr>
        <w:tblStyle w:val="Reatabula"/>
        <w:tblW w:w="10627" w:type="dxa"/>
        <w:jc w:val="center"/>
        <w:tblLook w:val="04A0" w:firstRow="1" w:lastRow="0" w:firstColumn="1" w:lastColumn="0" w:noHBand="0" w:noVBand="1"/>
      </w:tblPr>
      <w:tblGrid>
        <w:gridCol w:w="1783"/>
        <w:gridCol w:w="5331"/>
        <w:gridCol w:w="3513"/>
      </w:tblGrid>
      <w:tr w:rsidR="00FA2656" w:rsidRPr="00733D05" w14:paraId="56EC05A9" w14:textId="77777777" w:rsidTr="004C5A1C">
        <w:trPr>
          <w:jc w:val="center"/>
        </w:trPr>
        <w:tc>
          <w:tcPr>
            <w:tcW w:w="1696" w:type="dxa"/>
            <w:vAlign w:val="center"/>
          </w:tcPr>
          <w:p w14:paraId="1B1C4C4D" w14:textId="77777777" w:rsidR="00FA2656" w:rsidRPr="004C5A1C" w:rsidRDefault="00FA2656" w:rsidP="00FA2656">
            <w:pPr>
              <w:pStyle w:val="Sarakstarindkopa"/>
              <w:ind w:left="0"/>
              <w:jc w:val="center"/>
              <w:rPr>
                <w:rFonts w:ascii="Times New Roman" w:hAnsi="Times New Roman" w:cs="Times New Roman"/>
                <w:b/>
                <w:bCs/>
                <w:lang w:val="lv-LV"/>
              </w:rPr>
            </w:pPr>
            <w:r w:rsidRPr="004C5A1C">
              <w:rPr>
                <w:rFonts w:ascii="Times New Roman" w:hAnsi="Times New Roman" w:cs="Times New Roman"/>
                <w:b/>
                <w:bCs/>
                <w:lang w:val="lv-LV"/>
              </w:rPr>
              <w:t>Prioritāte</w:t>
            </w:r>
          </w:p>
        </w:tc>
        <w:tc>
          <w:tcPr>
            <w:tcW w:w="5387" w:type="dxa"/>
            <w:vAlign w:val="center"/>
          </w:tcPr>
          <w:p w14:paraId="27A7EF24" w14:textId="77777777" w:rsidR="00FA2656" w:rsidRPr="004C5A1C" w:rsidRDefault="00FA2656" w:rsidP="00106285">
            <w:pPr>
              <w:pStyle w:val="Sarakstarindkopa"/>
              <w:ind w:left="0"/>
              <w:jc w:val="center"/>
              <w:rPr>
                <w:rFonts w:ascii="Times New Roman" w:hAnsi="Times New Roman" w:cs="Times New Roman"/>
                <w:b/>
                <w:bCs/>
                <w:lang w:val="lv-LV"/>
              </w:rPr>
            </w:pPr>
            <w:r w:rsidRPr="004C5A1C">
              <w:rPr>
                <w:rFonts w:ascii="Times New Roman" w:hAnsi="Times New Roman" w:cs="Times New Roman"/>
                <w:b/>
                <w:bCs/>
                <w:lang w:val="lv-LV"/>
              </w:rPr>
              <w:t>Sasniedzamie rezultāti</w:t>
            </w:r>
            <w:r w:rsidR="00106285" w:rsidRPr="004C5A1C">
              <w:rPr>
                <w:rFonts w:ascii="Times New Roman" w:hAnsi="Times New Roman" w:cs="Times New Roman"/>
                <w:b/>
                <w:bCs/>
                <w:lang w:val="lv-LV"/>
              </w:rPr>
              <w:t xml:space="preserve">   </w:t>
            </w:r>
            <w:r w:rsidRPr="004C5A1C">
              <w:rPr>
                <w:rFonts w:ascii="Times New Roman" w:hAnsi="Times New Roman" w:cs="Times New Roman"/>
                <w:b/>
                <w:bCs/>
                <w:lang w:val="lv-LV"/>
              </w:rPr>
              <w:t>kvantitatīvi un kvalitatīvi</w:t>
            </w:r>
          </w:p>
        </w:tc>
        <w:tc>
          <w:tcPr>
            <w:tcW w:w="3544" w:type="dxa"/>
            <w:vAlign w:val="center"/>
          </w:tcPr>
          <w:p w14:paraId="1495EE84" w14:textId="1C007AC6" w:rsidR="00FA2656" w:rsidRPr="004C5A1C" w:rsidRDefault="00FA2656" w:rsidP="004C5A1C">
            <w:pPr>
              <w:pStyle w:val="Sarakstarindkopa"/>
              <w:ind w:left="0"/>
              <w:jc w:val="center"/>
              <w:rPr>
                <w:rFonts w:ascii="Times New Roman" w:hAnsi="Times New Roman" w:cs="Times New Roman"/>
                <w:sz w:val="24"/>
                <w:szCs w:val="24"/>
                <w:lang w:val="lv-LV"/>
              </w:rPr>
            </w:pPr>
            <w:r w:rsidRPr="004C5A1C">
              <w:rPr>
                <w:rFonts w:ascii="Times New Roman" w:hAnsi="Times New Roman" w:cs="Times New Roman"/>
                <w:b/>
                <w:bCs/>
                <w:lang w:val="lv-LV"/>
              </w:rPr>
              <w:t>Norāde par uzdevumu izpildi</w:t>
            </w:r>
            <w:r w:rsidR="004C5A1C">
              <w:rPr>
                <w:rFonts w:ascii="Times New Roman" w:hAnsi="Times New Roman" w:cs="Times New Roman"/>
                <w:sz w:val="24"/>
                <w:szCs w:val="24"/>
                <w:lang w:val="lv-LV"/>
              </w:rPr>
              <w:t xml:space="preserve"> </w:t>
            </w:r>
            <w:r w:rsidRPr="004C5A1C">
              <w:rPr>
                <w:rFonts w:ascii="Times New Roman" w:hAnsi="Times New Roman" w:cs="Times New Roman"/>
                <w:sz w:val="20"/>
                <w:szCs w:val="20"/>
                <w:lang w:val="lv-LV"/>
              </w:rPr>
              <w:t>(</w:t>
            </w:r>
            <w:r w:rsidR="004C5A1C">
              <w:rPr>
                <w:rFonts w:ascii="Times New Roman" w:hAnsi="Times New Roman" w:cs="Times New Roman"/>
                <w:sz w:val="20"/>
                <w:szCs w:val="20"/>
                <w:lang w:val="lv-LV"/>
              </w:rPr>
              <w:t>s</w:t>
            </w:r>
            <w:r w:rsidRPr="004C5A1C">
              <w:rPr>
                <w:rFonts w:ascii="Times New Roman" w:hAnsi="Times New Roman" w:cs="Times New Roman"/>
                <w:sz w:val="20"/>
                <w:szCs w:val="20"/>
                <w:lang w:val="lv-LV"/>
              </w:rPr>
              <w:t xml:space="preserve">asniegts/daļēji sasniegts/ </w:t>
            </w:r>
            <w:r w:rsidR="004C5A1C">
              <w:rPr>
                <w:rFonts w:ascii="Times New Roman" w:hAnsi="Times New Roman" w:cs="Times New Roman"/>
                <w:sz w:val="20"/>
                <w:szCs w:val="20"/>
                <w:lang w:val="lv-LV"/>
              </w:rPr>
              <w:t>n</w:t>
            </w:r>
            <w:r w:rsidRPr="004C5A1C">
              <w:rPr>
                <w:rFonts w:ascii="Times New Roman" w:hAnsi="Times New Roman" w:cs="Times New Roman"/>
                <w:sz w:val="20"/>
                <w:szCs w:val="20"/>
                <w:lang w:val="lv-LV"/>
              </w:rPr>
              <w:t>av sasniegts)</w:t>
            </w:r>
            <w:r w:rsidR="004C5A1C">
              <w:rPr>
                <w:rFonts w:ascii="Times New Roman" w:hAnsi="Times New Roman" w:cs="Times New Roman"/>
                <w:sz w:val="20"/>
                <w:szCs w:val="20"/>
                <w:lang w:val="lv-LV"/>
              </w:rPr>
              <w:t xml:space="preserve"> </w:t>
            </w:r>
            <w:r w:rsidR="004C5A1C" w:rsidRPr="004C5A1C">
              <w:rPr>
                <w:rFonts w:ascii="Times New Roman" w:hAnsi="Times New Roman" w:cs="Times New Roman"/>
                <w:b/>
                <w:bCs/>
                <w:lang w:val="lv-LV"/>
              </w:rPr>
              <w:t>un 1-3 secinājumi</w:t>
            </w:r>
            <w:r w:rsidR="004C5A1C">
              <w:rPr>
                <w:rFonts w:ascii="Times New Roman" w:hAnsi="Times New Roman" w:cs="Times New Roman"/>
                <w:sz w:val="20"/>
                <w:szCs w:val="20"/>
                <w:lang w:val="lv-LV"/>
              </w:rPr>
              <w:t xml:space="preserve"> </w:t>
            </w:r>
            <w:r w:rsidRPr="004C5A1C">
              <w:rPr>
                <w:rFonts w:ascii="Times New Roman" w:hAnsi="Times New Roman" w:cs="Times New Roman"/>
                <w:sz w:val="20"/>
                <w:szCs w:val="20"/>
                <w:lang w:val="lv-LV"/>
              </w:rPr>
              <w:t xml:space="preserve"> </w:t>
            </w:r>
          </w:p>
        </w:tc>
      </w:tr>
      <w:tr w:rsidR="00FA2656" w14:paraId="377AD122" w14:textId="77777777" w:rsidTr="004C5A1C">
        <w:trPr>
          <w:jc w:val="center"/>
        </w:trPr>
        <w:tc>
          <w:tcPr>
            <w:tcW w:w="1696" w:type="dxa"/>
            <w:vMerge w:val="restart"/>
            <w:vAlign w:val="center"/>
          </w:tcPr>
          <w:p w14:paraId="37A1F7B7" w14:textId="7AC4A5DB" w:rsidR="00FA2656" w:rsidRPr="004F242C" w:rsidRDefault="00566B88" w:rsidP="00FA2656">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rPr>
              <w:t>Turpināt katra izglītojamā mācīšanās motivācijas veidošanu.</w:t>
            </w:r>
          </w:p>
        </w:tc>
        <w:tc>
          <w:tcPr>
            <w:tcW w:w="5387" w:type="dxa"/>
          </w:tcPr>
          <w:p w14:paraId="7A94E100" w14:textId="77777777" w:rsidR="00566B88" w:rsidRPr="004F242C" w:rsidRDefault="00FA2656" w:rsidP="00693DF5">
            <w:pPr>
              <w:pStyle w:val="Sarakstarindkopa"/>
              <w:ind w:left="0"/>
              <w:rPr>
                <w:rFonts w:ascii="Times New Roman" w:hAnsi="Times New Roman" w:cs="Times New Roman"/>
                <w:sz w:val="24"/>
                <w:szCs w:val="24"/>
              </w:rPr>
            </w:pPr>
            <w:r w:rsidRPr="004F242C">
              <w:rPr>
                <w:rFonts w:ascii="Times New Roman" w:hAnsi="Times New Roman" w:cs="Times New Roman"/>
                <w:b/>
                <w:bCs/>
                <w:sz w:val="24"/>
                <w:szCs w:val="24"/>
                <w:lang w:val="lv-LV"/>
              </w:rPr>
              <w:t>Kvalitatīvi:</w:t>
            </w:r>
            <w:r w:rsidR="00566B88" w:rsidRPr="004F242C">
              <w:rPr>
                <w:rFonts w:ascii="Times New Roman" w:hAnsi="Times New Roman" w:cs="Times New Roman"/>
                <w:sz w:val="24"/>
                <w:szCs w:val="24"/>
              </w:rPr>
              <w:t xml:space="preserve"> </w:t>
            </w:r>
          </w:p>
          <w:p w14:paraId="5AE1440B" w14:textId="3F1C63A9" w:rsidR="00470774" w:rsidRPr="004F242C" w:rsidRDefault="00470774"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1.</w:t>
            </w:r>
            <w:r w:rsidR="00566B88" w:rsidRPr="004F242C">
              <w:rPr>
                <w:rFonts w:ascii="Times New Roman" w:hAnsi="Times New Roman" w:cs="Times New Roman"/>
                <w:sz w:val="24"/>
                <w:szCs w:val="24"/>
              </w:rPr>
              <w:t>Ikdienas mācību procesā nodrošināta diferencēta pieeja, īstenojot iekļaujošo izglītību, izmantojot dažādas mācību metodes.</w:t>
            </w:r>
          </w:p>
          <w:p w14:paraId="7E71327C" w14:textId="042ACAA4" w:rsidR="00470774" w:rsidRPr="004F242C" w:rsidRDefault="00566B88"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 xml:space="preserve"> </w:t>
            </w:r>
            <w:r w:rsidR="00470774" w:rsidRPr="004F242C">
              <w:rPr>
                <w:rFonts w:ascii="Times New Roman" w:hAnsi="Times New Roman" w:cs="Times New Roman"/>
                <w:sz w:val="24"/>
                <w:szCs w:val="24"/>
              </w:rPr>
              <w:t>2.</w:t>
            </w:r>
            <w:r w:rsidRPr="004F242C">
              <w:rPr>
                <w:rFonts w:ascii="Times New Roman" w:hAnsi="Times New Roman" w:cs="Times New Roman"/>
                <w:sz w:val="24"/>
                <w:szCs w:val="24"/>
              </w:rPr>
              <w:t>Summatīvā vērtējuma darbi tiek veidoti atbilstoši pilnveidotajai vērtēšanas kārtībai.</w:t>
            </w:r>
          </w:p>
          <w:p w14:paraId="4D216471" w14:textId="14F4F7B5" w:rsidR="00470774" w:rsidRPr="004F242C" w:rsidRDefault="00566B88"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 xml:space="preserve"> </w:t>
            </w:r>
            <w:r w:rsidR="00470774" w:rsidRPr="004F242C">
              <w:rPr>
                <w:rFonts w:ascii="Times New Roman" w:hAnsi="Times New Roman" w:cs="Times New Roman"/>
                <w:sz w:val="24"/>
                <w:szCs w:val="24"/>
              </w:rPr>
              <w:t>3.</w:t>
            </w:r>
            <w:r w:rsidRPr="004F242C">
              <w:rPr>
                <w:rFonts w:ascii="Times New Roman" w:hAnsi="Times New Roman" w:cs="Times New Roman"/>
                <w:sz w:val="24"/>
                <w:szCs w:val="24"/>
              </w:rPr>
              <w:t xml:space="preserve">Regulāri praktizēta formatīvā vērtēšana, produktīvas atgriezeniskās saites sniegšana skolēniem. </w:t>
            </w:r>
          </w:p>
          <w:p w14:paraId="41B8847F" w14:textId="175939EA" w:rsidR="00470774" w:rsidRPr="004F242C" w:rsidRDefault="00470774"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4.</w:t>
            </w:r>
            <w:r w:rsidR="00566B88" w:rsidRPr="004F242C">
              <w:rPr>
                <w:rFonts w:ascii="Times New Roman" w:hAnsi="Times New Roman" w:cs="Times New Roman"/>
                <w:sz w:val="24"/>
                <w:szCs w:val="24"/>
              </w:rPr>
              <w:t xml:space="preserve">Izstrādāta izglītojamo motivēšanas kārtība. </w:t>
            </w:r>
          </w:p>
          <w:p w14:paraId="5BA900B8" w14:textId="697E0D7C" w:rsidR="004C5A1C" w:rsidRPr="004F242C" w:rsidRDefault="00470774"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5.</w:t>
            </w:r>
            <w:r w:rsidR="00566B88" w:rsidRPr="004F242C">
              <w:rPr>
                <w:rFonts w:ascii="Times New Roman" w:hAnsi="Times New Roman" w:cs="Times New Roman"/>
                <w:sz w:val="24"/>
                <w:szCs w:val="24"/>
              </w:rPr>
              <w:t>Nodrošināta pedagogu labās prakses piemēru pieredzes apmaiņa tekstpratības veicināšanā.</w:t>
            </w:r>
          </w:p>
        </w:tc>
        <w:tc>
          <w:tcPr>
            <w:tcW w:w="3544" w:type="dxa"/>
          </w:tcPr>
          <w:p w14:paraId="35520AB8" w14:textId="16760F95" w:rsidR="00FA2656" w:rsidRPr="004F242C" w:rsidRDefault="004606B1"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Kvalitatīvie sasniedzamie rezultāti nr.</w:t>
            </w:r>
            <w:r w:rsidR="00343675" w:rsidRPr="004F242C">
              <w:rPr>
                <w:rFonts w:ascii="Times New Roman" w:hAnsi="Times New Roman" w:cs="Times New Roman"/>
                <w:sz w:val="24"/>
                <w:szCs w:val="24"/>
                <w:lang w:val="lv-LV"/>
              </w:rPr>
              <w:t>1.,2.,</w:t>
            </w:r>
            <w:r w:rsidRPr="004F242C">
              <w:rPr>
                <w:rFonts w:ascii="Times New Roman" w:hAnsi="Times New Roman" w:cs="Times New Roman"/>
                <w:sz w:val="24"/>
                <w:szCs w:val="24"/>
                <w:lang w:val="lv-LV"/>
              </w:rPr>
              <w:t>4.,5.- sasniegti</w:t>
            </w:r>
          </w:p>
          <w:p w14:paraId="3DBB94C0" w14:textId="77777777" w:rsidR="004606B1" w:rsidRPr="004F242C" w:rsidRDefault="004606B1" w:rsidP="00693DF5">
            <w:pPr>
              <w:pStyle w:val="Sarakstarindkopa"/>
              <w:ind w:left="0"/>
              <w:rPr>
                <w:rFonts w:ascii="Times New Roman" w:hAnsi="Times New Roman" w:cs="Times New Roman"/>
                <w:sz w:val="24"/>
                <w:szCs w:val="24"/>
                <w:lang w:val="lv-LV"/>
              </w:rPr>
            </w:pPr>
          </w:p>
          <w:p w14:paraId="0E131DA9" w14:textId="7F651260" w:rsidR="004606B1" w:rsidRPr="004F242C" w:rsidRDefault="004606B1" w:rsidP="004606B1">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Kvalitatīvi</w:t>
            </w:r>
            <w:r w:rsidR="00343675" w:rsidRPr="004F242C">
              <w:rPr>
                <w:rFonts w:ascii="Times New Roman" w:hAnsi="Times New Roman" w:cs="Times New Roman"/>
                <w:sz w:val="24"/>
                <w:szCs w:val="24"/>
                <w:lang w:val="lv-LV"/>
              </w:rPr>
              <w:t>e sasniedzamie rezultāti nr.</w:t>
            </w:r>
            <w:r w:rsidRPr="004F242C">
              <w:rPr>
                <w:rFonts w:ascii="Times New Roman" w:hAnsi="Times New Roman" w:cs="Times New Roman"/>
                <w:sz w:val="24"/>
                <w:szCs w:val="24"/>
                <w:lang w:val="lv-LV"/>
              </w:rPr>
              <w:t>3.- daļēji sasniegti</w:t>
            </w:r>
          </w:p>
          <w:p w14:paraId="1BC57AFB" w14:textId="4EA268EF" w:rsidR="004606B1" w:rsidRPr="004F242C" w:rsidRDefault="00253854" w:rsidP="004606B1">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Secinājumi</w:t>
            </w:r>
            <w:r w:rsidR="004606B1" w:rsidRPr="004F242C">
              <w:rPr>
                <w:rFonts w:ascii="Times New Roman" w:hAnsi="Times New Roman" w:cs="Times New Roman"/>
                <w:sz w:val="24"/>
                <w:szCs w:val="24"/>
                <w:lang w:val="lv-LV"/>
              </w:rPr>
              <w:t xml:space="preserve">: </w:t>
            </w:r>
          </w:p>
          <w:p w14:paraId="3257DA8C" w14:textId="77777777" w:rsidR="00C44C5E" w:rsidRPr="004F242C" w:rsidRDefault="004606B1" w:rsidP="004606B1">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 xml:space="preserve">Regulāri tika praktizēta formatīvā vērtēšana. Ikdienas mācību procesā </w:t>
            </w:r>
            <w:r w:rsidR="00C44C5E" w:rsidRPr="004F242C">
              <w:rPr>
                <w:rFonts w:ascii="Times New Roman" w:hAnsi="Times New Roman" w:cs="Times New Roman"/>
                <w:sz w:val="24"/>
                <w:szCs w:val="24"/>
                <w:lang w:val="lv-LV"/>
              </w:rPr>
              <w:t>ir pilnveidojamas sniegtās atgriezeniskās saites formas un veidi.</w:t>
            </w:r>
          </w:p>
          <w:p w14:paraId="7D8D797E" w14:textId="21E6A933" w:rsidR="00470774" w:rsidRPr="004F242C" w:rsidRDefault="00470774" w:rsidP="00343675">
            <w:pPr>
              <w:pStyle w:val="Sarakstarindkopa"/>
              <w:ind w:left="0"/>
              <w:rPr>
                <w:rFonts w:ascii="Times New Roman" w:hAnsi="Times New Roman" w:cs="Times New Roman"/>
                <w:sz w:val="24"/>
                <w:szCs w:val="24"/>
                <w:lang w:val="lv-LV"/>
              </w:rPr>
            </w:pPr>
          </w:p>
        </w:tc>
      </w:tr>
      <w:tr w:rsidR="00FA2656" w14:paraId="22A71839" w14:textId="77777777" w:rsidTr="004C5A1C">
        <w:trPr>
          <w:jc w:val="center"/>
        </w:trPr>
        <w:tc>
          <w:tcPr>
            <w:tcW w:w="1696" w:type="dxa"/>
            <w:vMerge/>
            <w:vAlign w:val="center"/>
          </w:tcPr>
          <w:p w14:paraId="7DB5D0A7" w14:textId="77777777" w:rsidR="00FA2656" w:rsidRPr="004F242C" w:rsidRDefault="00FA2656" w:rsidP="00FA2656">
            <w:pPr>
              <w:pStyle w:val="Sarakstarindkopa"/>
              <w:ind w:left="0"/>
              <w:rPr>
                <w:rFonts w:ascii="Times New Roman" w:hAnsi="Times New Roman" w:cs="Times New Roman"/>
                <w:sz w:val="24"/>
                <w:szCs w:val="24"/>
                <w:lang w:val="lv-LV"/>
              </w:rPr>
            </w:pPr>
          </w:p>
        </w:tc>
        <w:tc>
          <w:tcPr>
            <w:tcW w:w="5387" w:type="dxa"/>
          </w:tcPr>
          <w:p w14:paraId="3E515CD0" w14:textId="3C88A500" w:rsidR="00FA2656" w:rsidRPr="004F242C" w:rsidRDefault="00FA2656"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t>Kvantitatīvi:</w:t>
            </w:r>
          </w:p>
          <w:p w14:paraId="00D9C57D" w14:textId="254AC51A" w:rsidR="00470774" w:rsidRPr="004F242C" w:rsidRDefault="00343675"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1.</w:t>
            </w:r>
            <w:r w:rsidR="005D7E2E">
              <w:rPr>
                <w:rFonts w:ascii="Times New Roman" w:hAnsi="Times New Roman" w:cs="Times New Roman"/>
                <w:sz w:val="24"/>
                <w:szCs w:val="24"/>
              </w:rPr>
              <w:t xml:space="preserve"> Vadības komandas vērotas un kopā ar pedagogu analizētas </w:t>
            </w:r>
            <w:r w:rsidR="00566B88" w:rsidRPr="004F242C">
              <w:rPr>
                <w:rFonts w:ascii="Times New Roman" w:hAnsi="Times New Roman" w:cs="Times New Roman"/>
                <w:sz w:val="24"/>
                <w:szCs w:val="24"/>
              </w:rPr>
              <w:t>1 līdz 2 mācību stundas</w:t>
            </w:r>
            <w:r w:rsidR="005D7E2E">
              <w:rPr>
                <w:rFonts w:ascii="Times New Roman" w:hAnsi="Times New Roman" w:cs="Times New Roman"/>
                <w:sz w:val="24"/>
                <w:szCs w:val="24"/>
              </w:rPr>
              <w:t xml:space="preserve"> katrā mācību priekšmetā</w:t>
            </w:r>
            <w:r w:rsidR="00566B88" w:rsidRPr="004F242C">
              <w:rPr>
                <w:rFonts w:ascii="Times New Roman" w:hAnsi="Times New Roman" w:cs="Times New Roman"/>
                <w:sz w:val="24"/>
                <w:szCs w:val="24"/>
              </w:rPr>
              <w:t xml:space="preserve">, akcentējot diferencētu pieeju, tostarp darbā ar talantīgajiem skolēniem, un motivējošas atgriezeniskās saites sniegšanu. </w:t>
            </w:r>
          </w:p>
          <w:p w14:paraId="0A636FC6" w14:textId="128319B9" w:rsidR="00470774" w:rsidRPr="004F242C" w:rsidRDefault="00343675"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 xml:space="preserve">2. </w:t>
            </w:r>
            <w:r w:rsidR="00566B88" w:rsidRPr="004F242C">
              <w:rPr>
                <w:rFonts w:ascii="Times New Roman" w:hAnsi="Times New Roman" w:cs="Times New Roman"/>
                <w:sz w:val="24"/>
                <w:szCs w:val="24"/>
              </w:rPr>
              <w:t xml:space="preserve">100% izglītojamie, vecāki/ likumiskie pārstāvji iepazīstināti ar pilnveidoto izglītojamo mācību sasniegumu vērtēšanas kārtību. </w:t>
            </w:r>
          </w:p>
          <w:p w14:paraId="261E8BC4" w14:textId="10C488F8" w:rsidR="00470774" w:rsidRPr="004F242C" w:rsidRDefault="00343675"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 xml:space="preserve">3. </w:t>
            </w:r>
            <w:r w:rsidR="00566B88" w:rsidRPr="004F242C">
              <w:rPr>
                <w:rFonts w:ascii="Times New Roman" w:hAnsi="Times New Roman" w:cs="Times New Roman"/>
                <w:sz w:val="24"/>
                <w:szCs w:val="24"/>
              </w:rPr>
              <w:t>60- 80% izglītojamo mērķtiecīgi izmanto mācīšanās konsultācijas.</w:t>
            </w:r>
          </w:p>
          <w:p w14:paraId="6936C08D" w14:textId="17B65440" w:rsidR="00470774" w:rsidRPr="004F242C" w:rsidRDefault="00343675"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 xml:space="preserve">4. </w:t>
            </w:r>
            <w:r w:rsidR="00566B88" w:rsidRPr="004F242C">
              <w:rPr>
                <w:rFonts w:ascii="Times New Roman" w:hAnsi="Times New Roman" w:cs="Times New Roman"/>
                <w:sz w:val="24"/>
                <w:szCs w:val="24"/>
              </w:rPr>
              <w:t xml:space="preserve">Ir palielinājies motivēto izglītojamo skaits, iesaistoties mācību priekšmetu olimpiādēs, konkursos, skatēs, sacensībās. </w:t>
            </w:r>
          </w:p>
          <w:p w14:paraId="627CFB59" w14:textId="7A413BA0" w:rsidR="00470774" w:rsidRPr="004F242C" w:rsidRDefault="00343675"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 xml:space="preserve">5. </w:t>
            </w:r>
            <w:r w:rsidR="00566B88" w:rsidRPr="004F242C">
              <w:rPr>
                <w:rFonts w:ascii="Times New Roman" w:hAnsi="Times New Roman" w:cs="Times New Roman"/>
                <w:sz w:val="24"/>
                <w:szCs w:val="24"/>
              </w:rPr>
              <w:t>Ir izveidots motivācijas plāns 7.-9.kl., īpaši akcentējot 9.kl. (papildnod</w:t>
            </w:r>
            <w:r w:rsidR="00470774" w:rsidRPr="004F242C">
              <w:rPr>
                <w:rFonts w:ascii="Times New Roman" w:hAnsi="Times New Roman" w:cs="Times New Roman"/>
                <w:sz w:val="24"/>
                <w:szCs w:val="24"/>
              </w:rPr>
              <w:t>a</w:t>
            </w:r>
            <w:r w:rsidR="00566B88" w:rsidRPr="004F242C">
              <w:rPr>
                <w:rFonts w:ascii="Times New Roman" w:hAnsi="Times New Roman" w:cs="Times New Roman"/>
                <w:sz w:val="24"/>
                <w:szCs w:val="24"/>
              </w:rPr>
              <w:t xml:space="preserve">rbības CE mācību priekšmetos, karjeras izglītībā). </w:t>
            </w:r>
          </w:p>
          <w:p w14:paraId="612ECF55" w14:textId="5D93EE2A" w:rsidR="00566B88" w:rsidRPr="004F242C" w:rsidRDefault="00343675"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 xml:space="preserve">6. </w:t>
            </w:r>
            <w:r w:rsidR="00566B88" w:rsidRPr="004F242C">
              <w:rPr>
                <w:rFonts w:ascii="Times New Roman" w:hAnsi="Times New Roman" w:cs="Times New Roman"/>
                <w:sz w:val="24"/>
                <w:szCs w:val="24"/>
              </w:rPr>
              <w:t>Ir ieviesta apzinātās lasīšanas (klausīšanās) pusstunda piektdienās no plkst.8.30.</w:t>
            </w:r>
          </w:p>
          <w:p w14:paraId="43128590" w14:textId="77777777" w:rsidR="004C5A1C" w:rsidRPr="004F242C" w:rsidRDefault="004C5A1C" w:rsidP="00693DF5">
            <w:pPr>
              <w:pStyle w:val="Sarakstarindkopa"/>
              <w:ind w:left="0"/>
              <w:rPr>
                <w:rFonts w:ascii="Times New Roman" w:hAnsi="Times New Roman" w:cs="Times New Roman"/>
                <w:b/>
                <w:bCs/>
                <w:sz w:val="24"/>
                <w:szCs w:val="24"/>
                <w:lang w:val="lv-LV"/>
              </w:rPr>
            </w:pPr>
          </w:p>
        </w:tc>
        <w:tc>
          <w:tcPr>
            <w:tcW w:w="3544" w:type="dxa"/>
          </w:tcPr>
          <w:p w14:paraId="0E8C2FA6" w14:textId="22370A9D" w:rsidR="00343675" w:rsidRPr="004F242C" w:rsidRDefault="00343675" w:rsidP="0034367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Kvantitatīvie sasniedzamie rezultāti nr.2.,4.,5.,6.- sasniegti</w:t>
            </w:r>
          </w:p>
          <w:p w14:paraId="349EFDA1" w14:textId="77777777" w:rsidR="00343675" w:rsidRPr="004F242C" w:rsidRDefault="00343675" w:rsidP="00343675">
            <w:pPr>
              <w:pStyle w:val="Sarakstarindkopa"/>
              <w:ind w:left="0"/>
              <w:rPr>
                <w:rFonts w:ascii="Times New Roman" w:hAnsi="Times New Roman" w:cs="Times New Roman"/>
                <w:sz w:val="24"/>
                <w:szCs w:val="24"/>
                <w:lang w:val="lv-LV"/>
              </w:rPr>
            </w:pPr>
          </w:p>
          <w:p w14:paraId="69AC3A66" w14:textId="67FD289E" w:rsidR="00343675" w:rsidRPr="004F242C" w:rsidRDefault="00343675" w:rsidP="0034367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Kvantitatīvie sasniedzamie rezultāti nr.</w:t>
            </w:r>
            <w:r w:rsidR="00CA5E05" w:rsidRPr="004F242C">
              <w:rPr>
                <w:rFonts w:ascii="Times New Roman" w:hAnsi="Times New Roman" w:cs="Times New Roman"/>
                <w:sz w:val="24"/>
                <w:szCs w:val="24"/>
                <w:lang w:val="lv-LV"/>
              </w:rPr>
              <w:t>1.,</w:t>
            </w:r>
            <w:r w:rsidRPr="004F242C">
              <w:rPr>
                <w:rFonts w:ascii="Times New Roman" w:hAnsi="Times New Roman" w:cs="Times New Roman"/>
                <w:sz w:val="24"/>
                <w:szCs w:val="24"/>
                <w:lang w:val="lv-LV"/>
              </w:rPr>
              <w:t>3.- daļēji sasniegti</w:t>
            </w:r>
          </w:p>
          <w:p w14:paraId="4CD02DDC" w14:textId="77777777" w:rsidR="00FA2656" w:rsidRPr="004F242C" w:rsidRDefault="00FA2656" w:rsidP="00693DF5">
            <w:pPr>
              <w:pStyle w:val="Sarakstarindkopa"/>
              <w:ind w:left="0"/>
              <w:rPr>
                <w:rFonts w:ascii="Times New Roman" w:hAnsi="Times New Roman" w:cs="Times New Roman"/>
                <w:sz w:val="24"/>
                <w:szCs w:val="24"/>
                <w:lang w:val="lv-LV"/>
              </w:rPr>
            </w:pPr>
          </w:p>
          <w:p w14:paraId="2BB59A4B" w14:textId="77777777" w:rsidR="00CA5E05" w:rsidRPr="004F242C" w:rsidRDefault="00CA5E05"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 xml:space="preserve">Secinājumi: </w:t>
            </w:r>
          </w:p>
          <w:p w14:paraId="0C9C4152" w14:textId="101B5223" w:rsidR="00CA5E05" w:rsidRPr="004F242C" w:rsidRDefault="00196B1B" w:rsidP="00693DF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Vadības komandas</w:t>
            </w:r>
            <w:r w:rsidR="00B12897" w:rsidRPr="004F242C">
              <w:rPr>
                <w:rFonts w:ascii="Times New Roman" w:hAnsi="Times New Roman" w:cs="Times New Roman"/>
                <w:sz w:val="24"/>
                <w:szCs w:val="24"/>
                <w:lang w:val="lv-LV"/>
              </w:rPr>
              <w:t xml:space="preserve"> vērota un analizēta vismaz 1 mācību stunda </w:t>
            </w:r>
            <w:r w:rsidR="00C5384C" w:rsidRPr="004F242C">
              <w:rPr>
                <w:rFonts w:ascii="Times New Roman" w:hAnsi="Times New Roman" w:cs="Times New Roman"/>
                <w:sz w:val="24"/>
                <w:szCs w:val="24"/>
                <w:lang w:val="lv-LV"/>
              </w:rPr>
              <w:t xml:space="preserve">1 x semestrī </w:t>
            </w:r>
            <w:r w:rsidR="00B12897" w:rsidRPr="004F242C">
              <w:rPr>
                <w:rFonts w:ascii="Times New Roman" w:hAnsi="Times New Roman" w:cs="Times New Roman"/>
                <w:sz w:val="24"/>
                <w:szCs w:val="24"/>
                <w:lang w:val="lv-LV"/>
              </w:rPr>
              <w:t>katrā mācību priekšmetā; pilnveidojams darbs ar talantīgajiem skolēniem.</w:t>
            </w:r>
          </w:p>
          <w:p w14:paraId="389AB88F" w14:textId="3A038FF4" w:rsidR="00B12897" w:rsidRPr="004F242C" w:rsidRDefault="00253854"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Mācīšanās konsultācijas izmanto 85-90% skolēnu, no tiem mērķtiecīgi  - 30- 40% .</w:t>
            </w:r>
          </w:p>
        </w:tc>
      </w:tr>
      <w:tr w:rsidR="00FA2656" w14:paraId="595A9058" w14:textId="77777777" w:rsidTr="004C5A1C">
        <w:trPr>
          <w:jc w:val="center"/>
        </w:trPr>
        <w:tc>
          <w:tcPr>
            <w:tcW w:w="1696" w:type="dxa"/>
            <w:vMerge w:val="restart"/>
            <w:vAlign w:val="center"/>
          </w:tcPr>
          <w:p w14:paraId="7F59071D" w14:textId="423F9504" w:rsidR="00FA2656" w:rsidRPr="004F242C" w:rsidRDefault="00566B88" w:rsidP="00FA2656">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rPr>
              <w:t>Uzlabot individuālo atbalstu izglītojamajiem, dažādojot pasākumus un darba formas.</w:t>
            </w:r>
          </w:p>
        </w:tc>
        <w:tc>
          <w:tcPr>
            <w:tcW w:w="5387" w:type="dxa"/>
          </w:tcPr>
          <w:p w14:paraId="27AD96AF" w14:textId="77777777" w:rsidR="00FA2656" w:rsidRPr="004F242C" w:rsidRDefault="00FA2656"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t>Kvalitatīvi:</w:t>
            </w:r>
          </w:p>
          <w:p w14:paraId="0DABE49C" w14:textId="77777777" w:rsidR="00253854" w:rsidRPr="004F242C" w:rsidRDefault="00253854"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1.</w:t>
            </w:r>
            <w:r w:rsidR="00566B88" w:rsidRPr="004F242C">
              <w:rPr>
                <w:rFonts w:ascii="Times New Roman" w:hAnsi="Times New Roman" w:cs="Times New Roman"/>
                <w:sz w:val="24"/>
                <w:szCs w:val="24"/>
              </w:rPr>
              <w:t xml:space="preserve">Izglītības iestāde nodrošina atbilstošas vides pieejamību un izglītības programmu īstenošanu izglītojamiem ar speciālām vajadzībām. </w:t>
            </w:r>
          </w:p>
          <w:p w14:paraId="482F6C45" w14:textId="77777777" w:rsidR="00253854" w:rsidRPr="004F242C" w:rsidRDefault="00253854"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2.</w:t>
            </w:r>
            <w:r w:rsidR="00566B88" w:rsidRPr="004F242C">
              <w:rPr>
                <w:rFonts w:ascii="Times New Roman" w:hAnsi="Times New Roman" w:cs="Times New Roman"/>
                <w:sz w:val="24"/>
                <w:szCs w:val="24"/>
              </w:rPr>
              <w:t>Izglītības iestāde nodrošina atbalsta personāla pieejamību, pēc nepieciešamības- asistenta pakalpojumus.</w:t>
            </w:r>
          </w:p>
          <w:p w14:paraId="754E9B25" w14:textId="6C7F560C" w:rsidR="00253854" w:rsidRPr="004F242C" w:rsidRDefault="00253854"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lastRenderedPageBreak/>
              <w:t>3.</w:t>
            </w:r>
            <w:r w:rsidR="00566B88" w:rsidRPr="004F242C">
              <w:rPr>
                <w:rFonts w:ascii="Times New Roman" w:hAnsi="Times New Roman" w:cs="Times New Roman"/>
                <w:sz w:val="24"/>
                <w:szCs w:val="24"/>
              </w:rPr>
              <w:t xml:space="preserve"> Individuālajam atbalstam skolēniem ar mācīšanās grūtībām, kā arī talantīgaji</w:t>
            </w:r>
            <w:r w:rsidRPr="004F242C">
              <w:rPr>
                <w:rFonts w:ascii="Times New Roman" w:hAnsi="Times New Roman" w:cs="Times New Roman"/>
                <w:sz w:val="24"/>
                <w:szCs w:val="24"/>
              </w:rPr>
              <w:t xml:space="preserve">em skolēniem tiek nodrošināta </w:t>
            </w:r>
            <w:r w:rsidR="00566B88" w:rsidRPr="004F242C">
              <w:rPr>
                <w:rFonts w:ascii="Times New Roman" w:hAnsi="Times New Roman" w:cs="Times New Roman"/>
                <w:sz w:val="24"/>
                <w:szCs w:val="24"/>
              </w:rPr>
              <w:t xml:space="preserve">diferencēta pieeja mācību satura apguvē, individuālās konsultācijas, papildu mācību pasākumi, interešu izglītības un citas ārpusstundu nodarbības. </w:t>
            </w:r>
          </w:p>
          <w:p w14:paraId="468E719C" w14:textId="77777777" w:rsidR="00253854" w:rsidRPr="004F242C" w:rsidRDefault="00253854"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4.</w:t>
            </w:r>
            <w:r w:rsidR="00566B88" w:rsidRPr="004F242C">
              <w:rPr>
                <w:rFonts w:ascii="Times New Roman" w:hAnsi="Times New Roman" w:cs="Times New Roman"/>
                <w:sz w:val="24"/>
                <w:szCs w:val="24"/>
              </w:rPr>
              <w:t xml:space="preserve">Skolas padome un skolēnu pašpārvalde iesaistās vides uzlabošanas pasākumos, labiekārtojot izglītības iestādes fizisko vidi. </w:t>
            </w:r>
          </w:p>
          <w:p w14:paraId="1572DD85" w14:textId="368265B8" w:rsidR="004C5A1C" w:rsidRPr="004F242C" w:rsidRDefault="00253854"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5.</w:t>
            </w:r>
            <w:r w:rsidR="00566B88" w:rsidRPr="004F242C">
              <w:rPr>
                <w:rFonts w:ascii="Times New Roman" w:hAnsi="Times New Roman" w:cs="Times New Roman"/>
                <w:sz w:val="24"/>
                <w:szCs w:val="24"/>
              </w:rPr>
              <w:t>Konsultācijas virzītas uz mērķtiecīgu sagatavošanos pārbaudes darbam, nevis sasniegumu labošanai.</w:t>
            </w:r>
          </w:p>
        </w:tc>
        <w:tc>
          <w:tcPr>
            <w:tcW w:w="3544" w:type="dxa"/>
          </w:tcPr>
          <w:p w14:paraId="370072C8" w14:textId="3F0FC8EA" w:rsidR="00253854" w:rsidRPr="004F242C" w:rsidRDefault="00253854" w:rsidP="00253854">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lastRenderedPageBreak/>
              <w:t>Kvalitatīvie sasniedzamie rezultāti nr.1.,2.,3.,4.- sasniegti</w:t>
            </w:r>
          </w:p>
          <w:p w14:paraId="323266B1" w14:textId="3D1473C8" w:rsidR="00253854" w:rsidRPr="004F242C" w:rsidRDefault="00253854" w:rsidP="00253854">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Kvalitatīvie sasniedzamie rezultāti nr.5.- daļēji sasniegti</w:t>
            </w:r>
          </w:p>
          <w:p w14:paraId="70D1BBA2" w14:textId="77777777" w:rsidR="00FA2656" w:rsidRPr="004F242C" w:rsidRDefault="00253854"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 xml:space="preserve">Secinājumi: </w:t>
            </w:r>
          </w:p>
          <w:p w14:paraId="72A90610" w14:textId="70D1A458" w:rsidR="00253854" w:rsidRPr="004F242C" w:rsidRDefault="00253854"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lastRenderedPageBreak/>
              <w:t>Palielinās skolēnu skaits, kuri izprot mērķtiecīgu mācīšanās konsultāciju lietderību.</w:t>
            </w:r>
          </w:p>
        </w:tc>
      </w:tr>
      <w:tr w:rsidR="00FA2656" w14:paraId="2924404B" w14:textId="77777777" w:rsidTr="004C5A1C">
        <w:trPr>
          <w:jc w:val="center"/>
        </w:trPr>
        <w:tc>
          <w:tcPr>
            <w:tcW w:w="1696" w:type="dxa"/>
            <w:vMerge/>
          </w:tcPr>
          <w:p w14:paraId="0260559E" w14:textId="77777777" w:rsidR="00FA2656" w:rsidRPr="004F242C" w:rsidRDefault="00FA2656" w:rsidP="00693DF5">
            <w:pPr>
              <w:pStyle w:val="Sarakstarindkopa"/>
              <w:ind w:left="0"/>
              <w:rPr>
                <w:rFonts w:ascii="Times New Roman" w:hAnsi="Times New Roman" w:cs="Times New Roman"/>
                <w:sz w:val="24"/>
                <w:szCs w:val="24"/>
                <w:lang w:val="lv-LV"/>
              </w:rPr>
            </w:pPr>
          </w:p>
        </w:tc>
        <w:tc>
          <w:tcPr>
            <w:tcW w:w="5387" w:type="dxa"/>
          </w:tcPr>
          <w:p w14:paraId="3F5585D1" w14:textId="04B03B89" w:rsidR="00566B88" w:rsidRPr="004F242C" w:rsidRDefault="00253854" w:rsidP="00693DF5">
            <w:pPr>
              <w:pStyle w:val="Sarakstarindkopa"/>
              <w:ind w:left="0"/>
              <w:rPr>
                <w:rFonts w:ascii="Times New Roman" w:hAnsi="Times New Roman" w:cs="Times New Roman"/>
                <w:sz w:val="24"/>
                <w:szCs w:val="24"/>
              </w:rPr>
            </w:pPr>
            <w:r w:rsidRPr="004F242C">
              <w:rPr>
                <w:rFonts w:ascii="Times New Roman" w:hAnsi="Times New Roman" w:cs="Times New Roman"/>
                <w:b/>
                <w:bCs/>
                <w:sz w:val="24"/>
                <w:szCs w:val="24"/>
                <w:lang w:val="lv-LV"/>
              </w:rPr>
              <w:t>Kvant</w:t>
            </w:r>
            <w:r w:rsidR="00FA2656" w:rsidRPr="004F242C">
              <w:rPr>
                <w:rFonts w:ascii="Times New Roman" w:hAnsi="Times New Roman" w:cs="Times New Roman"/>
                <w:b/>
                <w:bCs/>
                <w:sz w:val="24"/>
                <w:szCs w:val="24"/>
                <w:lang w:val="lv-LV"/>
              </w:rPr>
              <w:t>itatīvi:</w:t>
            </w:r>
            <w:r w:rsidR="00566B88" w:rsidRPr="004F242C">
              <w:rPr>
                <w:rFonts w:ascii="Times New Roman" w:hAnsi="Times New Roman" w:cs="Times New Roman"/>
                <w:sz w:val="24"/>
                <w:szCs w:val="24"/>
              </w:rPr>
              <w:t xml:space="preserve"> </w:t>
            </w:r>
          </w:p>
          <w:p w14:paraId="113E3D10" w14:textId="77777777" w:rsidR="00253854" w:rsidRPr="004F242C" w:rsidRDefault="00253854"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1.</w:t>
            </w:r>
            <w:r w:rsidR="00566B88" w:rsidRPr="004F242C">
              <w:rPr>
                <w:rFonts w:ascii="Times New Roman" w:hAnsi="Times New Roman" w:cs="Times New Roman"/>
                <w:sz w:val="24"/>
                <w:szCs w:val="24"/>
              </w:rPr>
              <w:t>Visu (100%) skolēnu iesaistīšanās kādā no interešu izglītības programmām, ārpusstundu un ārpusskolas pasākumos.</w:t>
            </w:r>
          </w:p>
          <w:p w14:paraId="7B8B9F4F" w14:textId="29695DBF" w:rsidR="00FA2656" w:rsidRPr="004F242C" w:rsidRDefault="00253854"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2.</w:t>
            </w:r>
            <w:r w:rsidR="00566B88" w:rsidRPr="004F242C">
              <w:rPr>
                <w:rFonts w:ascii="Times New Roman" w:hAnsi="Times New Roman" w:cs="Times New Roman"/>
                <w:sz w:val="24"/>
                <w:szCs w:val="24"/>
              </w:rPr>
              <w:t xml:space="preserve"> Visas iesaistītās mērķgrupas (</w:t>
            </w:r>
            <w:r w:rsidR="006828DE">
              <w:rPr>
                <w:rFonts w:ascii="Times New Roman" w:hAnsi="Times New Roman" w:cs="Times New Roman"/>
                <w:sz w:val="24"/>
                <w:szCs w:val="24"/>
              </w:rPr>
              <w:t xml:space="preserve">vairāk kā </w:t>
            </w:r>
            <w:bookmarkStart w:id="0" w:name="_GoBack"/>
            <w:bookmarkEnd w:id="0"/>
            <w:r w:rsidR="00566B88" w:rsidRPr="004F242C">
              <w:rPr>
                <w:rFonts w:ascii="Times New Roman" w:hAnsi="Times New Roman" w:cs="Times New Roman"/>
                <w:sz w:val="24"/>
                <w:szCs w:val="24"/>
              </w:rPr>
              <w:t>50 % vecāku, izglītojamo, pedagogu) atzīst, ka uzlabojusies atbalsta pasākumu efektivitāte.</w:t>
            </w:r>
          </w:p>
          <w:p w14:paraId="44C1331D" w14:textId="77777777" w:rsidR="004C5A1C" w:rsidRPr="004F242C" w:rsidRDefault="004C5A1C" w:rsidP="00693DF5">
            <w:pPr>
              <w:pStyle w:val="Sarakstarindkopa"/>
              <w:ind w:left="0"/>
              <w:rPr>
                <w:rFonts w:ascii="Times New Roman" w:hAnsi="Times New Roman" w:cs="Times New Roman"/>
                <w:b/>
                <w:bCs/>
                <w:sz w:val="24"/>
                <w:szCs w:val="24"/>
                <w:lang w:val="lv-LV"/>
              </w:rPr>
            </w:pPr>
          </w:p>
        </w:tc>
        <w:tc>
          <w:tcPr>
            <w:tcW w:w="3544" w:type="dxa"/>
          </w:tcPr>
          <w:p w14:paraId="377B67D8" w14:textId="3B1EB777" w:rsidR="00CB4203" w:rsidRPr="004F242C" w:rsidRDefault="00CB4203" w:rsidP="00CB4203">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Kvantitatīvie sasniedzamie rezultāti nr.1,2.-  sasniegti</w:t>
            </w:r>
          </w:p>
          <w:p w14:paraId="37454BD8" w14:textId="77777777" w:rsidR="00CB4203" w:rsidRPr="004F242C" w:rsidRDefault="00CB4203" w:rsidP="00CB4203">
            <w:pPr>
              <w:pStyle w:val="Sarakstarindkopa"/>
              <w:ind w:left="0"/>
              <w:rPr>
                <w:rFonts w:ascii="Times New Roman" w:hAnsi="Times New Roman" w:cs="Times New Roman"/>
                <w:sz w:val="24"/>
                <w:szCs w:val="24"/>
                <w:lang w:val="lv-LV"/>
              </w:rPr>
            </w:pPr>
          </w:p>
          <w:p w14:paraId="42D2B987" w14:textId="77777777" w:rsidR="00FA2656" w:rsidRPr="004F242C" w:rsidRDefault="00FA2656" w:rsidP="00693DF5">
            <w:pPr>
              <w:pStyle w:val="Sarakstarindkopa"/>
              <w:ind w:left="0"/>
              <w:rPr>
                <w:rFonts w:ascii="Times New Roman" w:hAnsi="Times New Roman" w:cs="Times New Roman"/>
                <w:sz w:val="24"/>
                <w:szCs w:val="24"/>
                <w:lang w:val="lv-LV"/>
              </w:rPr>
            </w:pPr>
          </w:p>
        </w:tc>
      </w:tr>
      <w:tr w:rsidR="00FA2656" w14:paraId="5D85BED8" w14:textId="77777777" w:rsidTr="004C5A1C">
        <w:trPr>
          <w:jc w:val="center"/>
        </w:trPr>
        <w:tc>
          <w:tcPr>
            <w:tcW w:w="1696" w:type="dxa"/>
            <w:vMerge w:val="restart"/>
            <w:vAlign w:val="center"/>
          </w:tcPr>
          <w:p w14:paraId="6EC34553" w14:textId="5169DE69" w:rsidR="00FA2656" w:rsidRPr="004F242C" w:rsidRDefault="00566B88" w:rsidP="00FA2656">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rPr>
              <w:t>Sadarbības stiprināšana ar izglītojamo ģimenēm, vietējo kopienu.</w:t>
            </w:r>
          </w:p>
        </w:tc>
        <w:tc>
          <w:tcPr>
            <w:tcW w:w="5387" w:type="dxa"/>
          </w:tcPr>
          <w:p w14:paraId="43CE0D76" w14:textId="77777777" w:rsidR="00566B88" w:rsidRPr="004F242C" w:rsidRDefault="00FA2656" w:rsidP="00693DF5">
            <w:pPr>
              <w:pStyle w:val="Sarakstarindkopa"/>
              <w:ind w:left="0"/>
              <w:rPr>
                <w:rFonts w:ascii="Times New Roman" w:hAnsi="Times New Roman" w:cs="Times New Roman"/>
                <w:sz w:val="24"/>
                <w:szCs w:val="24"/>
              </w:rPr>
            </w:pPr>
            <w:r w:rsidRPr="004F242C">
              <w:rPr>
                <w:rFonts w:ascii="Times New Roman" w:hAnsi="Times New Roman" w:cs="Times New Roman"/>
                <w:b/>
                <w:bCs/>
                <w:sz w:val="24"/>
                <w:szCs w:val="24"/>
                <w:lang w:val="lv-LV"/>
              </w:rPr>
              <w:t>Kvalitatīvi:</w:t>
            </w:r>
            <w:r w:rsidR="00566B88" w:rsidRPr="004F242C">
              <w:rPr>
                <w:rFonts w:ascii="Times New Roman" w:hAnsi="Times New Roman" w:cs="Times New Roman"/>
                <w:sz w:val="24"/>
                <w:szCs w:val="24"/>
              </w:rPr>
              <w:t xml:space="preserve"> </w:t>
            </w:r>
          </w:p>
          <w:p w14:paraId="1A974340" w14:textId="77777777" w:rsidR="00CB4203" w:rsidRPr="004F242C" w:rsidRDefault="00CB4203"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1.</w:t>
            </w:r>
            <w:r w:rsidR="00566B88" w:rsidRPr="004F242C">
              <w:rPr>
                <w:rFonts w:ascii="Times New Roman" w:hAnsi="Times New Roman" w:cs="Times New Roman"/>
                <w:sz w:val="24"/>
                <w:szCs w:val="24"/>
              </w:rPr>
              <w:t xml:space="preserve">Nodrošināta efektīva informācijas aprite un atgriezeniskā saite (pedagogi-vecāki- skolēni). </w:t>
            </w:r>
          </w:p>
          <w:p w14:paraId="2B5C9FBF" w14:textId="77777777" w:rsidR="00CB4203" w:rsidRPr="004F242C" w:rsidRDefault="00CB4203"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2.</w:t>
            </w:r>
            <w:r w:rsidR="00566B88" w:rsidRPr="004F242C">
              <w:rPr>
                <w:rFonts w:ascii="Times New Roman" w:hAnsi="Times New Roman" w:cs="Times New Roman"/>
                <w:sz w:val="24"/>
                <w:szCs w:val="24"/>
              </w:rPr>
              <w:t>Ģimenēm pēc nepiec</w:t>
            </w:r>
            <w:r w:rsidRPr="004F242C">
              <w:rPr>
                <w:rFonts w:ascii="Times New Roman" w:hAnsi="Times New Roman" w:cs="Times New Roman"/>
                <w:sz w:val="24"/>
                <w:szCs w:val="24"/>
              </w:rPr>
              <w:t>iešamības nodrošinātas atbalsta</w:t>
            </w:r>
            <w:r w:rsidR="00566B88" w:rsidRPr="004F242C">
              <w:rPr>
                <w:rFonts w:ascii="Times New Roman" w:hAnsi="Times New Roman" w:cs="Times New Roman"/>
                <w:sz w:val="24"/>
                <w:szCs w:val="24"/>
              </w:rPr>
              <w:t xml:space="preserve"> personāla konsultācijas bērna mācīšanās un labbūtības veicināšan</w:t>
            </w:r>
            <w:r w:rsidRPr="004F242C">
              <w:rPr>
                <w:rFonts w:ascii="Times New Roman" w:hAnsi="Times New Roman" w:cs="Times New Roman"/>
                <w:sz w:val="24"/>
                <w:szCs w:val="24"/>
              </w:rPr>
              <w:t>a</w:t>
            </w:r>
            <w:r w:rsidR="00566B88" w:rsidRPr="004F242C">
              <w:rPr>
                <w:rFonts w:ascii="Times New Roman" w:hAnsi="Times New Roman" w:cs="Times New Roman"/>
                <w:sz w:val="24"/>
                <w:szCs w:val="24"/>
              </w:rPr>
              <w:t xml:space="preserve">i (skolas psihologs, logopēds, pedagoga palīgs). </w:t>
            </w:r>
          </w:p>
          <w:p w14:paraId="3C4347A9" w14:textId="33931C5C" w:rsidR="00CB4203" w:rsidRPr="004F242C" w:rsidRDefault="00CB4203"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3.</w:t>
            </w:r>
            <w:r w:rsidR="00566B88" w:rsidRPr="004F242C">
              <w:rPr>
                <w:rFonts w:ascii="Times New Roman" w:hAnsi="Times New Roman" w:cs="Times New Roman"/>
                <w:sz w:val="24"/>
                <w:szCs w:val="24"/>
              </w:rPr>
              <w:t>Izglītības iestāde nodrošina dažādas sadarbības formas ar</w:t>
            </w:r>
            <w:r w:rsidR="009D4FC1">
              <w:rPr>
                <w:rFonts w:ascii="Times New Roman" w:hAnsi="Times New Roman" w:cs="Times New Roman"/>
                <w:sz w:val="24"/>
                <w:szCs w:val="24"/>
              </w:rPr>
              <w:t xml:space="preserve"> izglītojamo vecākiem (klases/</w:t>
            </w:r>
            <w:r w:rsidR="00566B88" w:rsidRPr="004F242C">
              <w:rPr>
                <w:rFonts w:ascii="Times New Roman" w:hAnsi="Times New Roman" w:cs="Times New Roman"/>
                <w:sz w:val="24"/>
                <w:szCs w:val="24"/>
              </w:rPr>
              <w:t xml:space="preserve">skolas vecāku sapulces, individuālās sarunas, diskusijas, skolas /klases pasākumi u.c. aktivitātes) </w:t>
            </w:r>
          </w:p>
          <w:p w14:paraId="5915E36D" w14:textId="51B5C0E4" w:rsidR="00FA2656" w:rsidRPr="004F242C" w:rsidRDefault="00CB4203"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4.</w:t>
            </w:r>
            <w:r w:rsidR="00566B88" w:rsidRPr="004F242C">
              <w:rPr>
                <w:rFonts w:ascii="Times New Roman" w:hAnsi="Times New Roman" w:cs="Times New Roman"/>
                <w:sz w:val="24"/>
                <w:szCs w:val="24"/>
              </w:rPr>
              <w:t>Mērķtiecīgi tiek veicināta vecāku iesaiste skolas un vietējās kopienas pasākumos, skolas darba izvērtēšanā, plānošanā, piedaloties aptaujās, darbojoties Skolas padomē, sniedzot individuālus priekšlikumus.</w:t>
            </w:r>
          </w:p>
          <w:p w14:paraId="54477750" w14:textId="77777777" w:rsidR="004C5A1C" w:rsidRPr="004F242C" w:rsidRDefault="004C5A1C" w:rsidP="00693DF5">
            <w:pPr>
              <w:pStyle w:val="Sarakstarindkopa"/>
              <w:ind w:left="0"/>
              <w:rPr>
                <w:rFonts w:ascii="Times New Roman" w:hAnsi="Times New Roman" w:cs="Times New Roman"/>
                <w:b/>
                <w:bCs/>
                <w:sz w:val="24"/>
                <w:szCs w:val="24"/>
                <w:lang w:val="lv-LV"/>
              </w:rPr>
            </w:pPr>
          </w:p>
        </w:tc>
        <w:tc>
          <w:tcPr>
            <w:tcW w:w="3544" w:type="dxa"/>
          </w:tcPr>
          <w:p w14:paraId="1B782FCF" w14:textId="77777777" w:rsidR="00CB4203" w:rsidRPr="004F242C" w:rsidRDefault="00CB4203" w:rsidP="00CB4203">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Kvalitatīvie sasniedzamie rezultāti nr.1.,2.,3.,4.- sasniegti</w:t>
            </w:r>
          </w:p>
          <w:p w14:paraId="54B92322" w14:textId="77777777" w:rsidR="00FA2656" w:rsidRPr="004F242C" w:rsidRDefault="00FA2656" w:rsidP="00693DF5">
            <w:pPr>
              <w:pStyle w:val="Sarakstarindkopa"/>
              <w:ind w:left="0"/>
              <w:rPr>
                <w:rFonts w:ascii="Times New Roman" w:hAnsi="Times New Roman" w:cs="Times New Roman"/>
                <w:sz w:val="24"/>
                <w:szCs w:val="24"/>
                <w:lang w:val="lv-LV"/>
              </w:rPr>
            </w:pPr>
          </w:p>
        </w:tc>
      </w:tr>
      <w:tr w:rsidR="00FA2656" w14:paraId="13BF0816" w14:textId="77777777" w:rsidTr="004C5A1C">
        <w:trPr>
          <w:jc w:val="center"/>
        </w:trPr>
        <w:tc>
          <w:tcPr>
            <w:tcW w:w="1696" w:type="dxa"/>
            <w:vMerge/>
          </w:tcPr>
          <w:p w14:paraId="6EF74918" w14:textId="77777777" w:rsidR="00FA2656" w:rsidRPr="004F242C" w:rsidRDefault="00FA2656" w:rsidP="00693DF5">
            <w:pPr>
              <w:pStyle w:val="Sarakstarindkopa"/>
              <w:ind w:left="0"/>
              <w:rPr>
                <w:rFonts w:ascii="Times New Roman" w:hAnsi="Times New Roman" w:cs="Times New Roman"/>
                <w:sz w:val="24"/>
                <w:szCs w:val="24"/>
                <w:lang w:val="lv-LV"/>
              </w:rPr>
            </w:pPr>
          </w:p>
        </w:tc>
        <w:tc>
          <w:tcPr>
            <w:tcW w:w="5387" w:type="dxa"/>
          </w:tcPr>
          <w:p w14:paraId="147F1578" w14:textId="77777777" w:rsidR="00566B88" w:rsidRPr="004F242C" w:rsidRDefault="00FA2656" w:rsidP="00693DF5">
            <w:pPr>
              <w:pStyle w:val="Sarakstarindkopa"/>
              <w:ind w:left="0"/>
              <w:rPr>
                <w:rFonts w:ascii="Times New Roman" w:hAnsi="Times New Roman" w:cs="Times New Roman"/>
                <w:sz w:val="24"/>
                <w:szCs w:val="24"/>
              </w:rPr>
            </w:pPr>
            <w:r w:rsidRPr="004F242C">
              <w:rPr>
                <w:rFonts w:ascii="Times New Roman" w:hAnsi="Times New Roman" w:cs="Times New Roman"/>
                <w:b/>
                <w:bCs/>
                <w:sz w:val="24"/>
                <w:szCs w:val="24"/>
                <w:lang w:val="lv-LV"/>
              </w:rPr>
              <w:t>Kvantitatīvi:</w:t>
            </w:r>
            <w:r w:rsidR="00566B88" w:rsidRPr="004F242C">
              <w:rPr>
                <w:rFonts w:ascii="Times New Roman" w:hAnsi="Times New Roman" w:cs="Times New Roman"/>
                <w:sz w:val="24"/>
                <w:szCs w:val="24"/>
              </w:rPr>
              <w:t xml:space="preserve"> </w:t>
            </w:r>
          </w:p>
          <w:p w14:paraId="56880A54" w14:textId="77777777" w:rsidR="00CB4203" w:rsidRPr="004F242C" w:rsidRDefault="00CB4203"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1.</w:t>
            </w:r>
            <w:r w:rsidR="00566B88" w:rsidRPr="004F242C">
              <w:rPr>
                <w:rFonts w:ascii="Times New Roman" w:hAnsi="Times New Roman" w:cs="Times New Roman"/>
                <w:sz w:val="24"/>
                <w:szCs w:val="24"/>
              </w:rPr>
              <w:t xml:space="preserve">Regulāri veikta klases audzinātāju pārraudzība noteikto logopēdisko nodarbību, skolas psihologa, mācīšanās konsultāciju u.c. nodarbību apmeklējumam. </w:t>
            </w:r>
          </w:p>
          <w:p w14:paraId="06389297" w14:textId="77777777" w:rsidR="00CB4203" w:rsidRPr="004F242C" w:rsidRDefault="00CB4203"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2.</w:t>
            </w:r>
            <w:r w:rsidR="00566B88" w:rsidRPr="004F242C">
              <w:rPr>
                <w:rFonts w:ascii="Times New Roman" w:hAnsi="Times New Roman" w:cs="Times New Roman"/>
                <w:sz w:val="24"/>
                <w:szCs w:val="24"/>
              </w:rPr>
              <w:t>Ir ievērota “Rīcības plāna” noteiktā kārtība attiecībā uz izglītojamo kavējumiem, kā arī nesekmību, “nv” ierakstiem, uzvedību.</w:t>
            </w:r>
          </w:p>
          <w:p w14:paraId="68348BE9" w14:textId="77777777" w:rsidR="00CB4203" w:rsidRPr="004F242C" w:rsidRDefault="00CB4203"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3.</w:t>
            </w:r>
            <w:r w:rsidR="00566B88" w:rsidRPr="004F242C">
              <w:rPr>
                <w:rFonts w:ascii="Times New Roman" w:hAnsi="Times New Roman" w:cs="Times New Roman"/>
                <w:sz w:val="24"/>
                <w:szCs w:val="24"/>
              </w:rPr>
              <w:t xml:space="preserve"> Atbilstoši skolas audzināšanas darba programmai ir organizētas klases stundas karjeras izglītībā, mērķtiecīgi iesaistot izglītojamo ģimenes, absolventus, citus interesentus. </w:t>
            </w:r>
          </w:p>
          <w:p w14:paraId="419786F0" w14:textId="54414D05" w:rsidR="00FA2656" w:rsidRPr="004F242C" w:rsidRDefault="00CB4203"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lastRenderedPageBreak/>
              <w:t>4.</w:t>
            </w:r>
            <w:r w:rsidR="00566B88" w:rsidRPr="004F242C">
              <w:rPr>
                <w:rFonts w:ascii="Times New Roman" w:hAnsi="Times New Roman" w:cs="Times New Roman"/>
                <w:sz w:val="24"/>
                <w:szCs w:val="24"/>
              </w:rPr>
              <w:t>Ir organizēti (2 x gadā ) izglītojamo vecāku un pedagogu (izglītojoši un atpūtas) pasākumi.</w:t>
            </w:r>
          </w:p>
          <w:p w14:paraId="1FBC1BC0" w14:textId="77777777" w:rsidR="004C5A1C" w:rsidRPr="004F242C" w:rsidRDefault="004C5A1C" w:rsidP="00693DF5">
            <w:pPr>
              <w:pStyle w:val="Sarakstarindkopa"/>
              <w:ind w:left="0"/>
              <w:rPr>
                <w:rFonts w:ascii="Times New Roman" w:hAnsi="Times New Roman" w:cs="Times New Roman"/>
                <w:b/>
                <w:bCs/>
                <w:sz w:val="24"/>
                <w:szCs w:val="24"/>
                <w:lang w:val="lv-LV"/>
              </w:rPr>
            </w:pPr>
          </w:p>
        </w:tc>
        <w:tc>
          <w:tcPr>
            <w:tcW w:w="3544" w:type="dxa"/>
          </w:tcPr>
          <w:p w14:paraId="65F8809E" w14:textId="5C1A4CC0" w:rsidR="00CB4203" w:rsidRPr="004F242C" w:rsidRDefault="00CB4203" w:rsidP="00CB4203">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lastRenderedPageBreak/>
              <w:t>Kvantitatīvie sasniedzamie rezultāti nr.1,2.,4.-  sasniegti</w:t>
            </w:r>
          </w:p>
          <w:p w14:paraId="77FF421B" w14:textId="77777777" w:rsidR="00CB4203" w:rsidRPr="004F242C" w:rsidRDefault="00CB4203" w:rsidP="00CB4203">
            <w:pPr>
              <w:pStyle w:val="Sarakstarindkopa"/>
              <w:ind w:left="0"/>
              <w:rPr>
                <w:rFonts w:ascii="Times New Roman" w:hAnsi="Times New Roman" w:cs="Times New Roman"/>
                <w:sz w:val="24"/>
                <w:szCs w:val="24"/>
                <w:lang w:val="lv-LV"/>
              </w:rPr>
            </w:pPr>
          </w:p>
          <w:p w14:paraId="651E7F0F" w14:textId="595FB228" w:rsidR="00CB4203" w:rsidRPr="004F242C" w:rsidRDefault="00CB4203" w:rsidP="00CB4203">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Kvantitatīvie sasniedzamie rezultāti nr.3. - daļēji sasniegti</w:t>
            </w:r>
          </w:p>
          <w:p w14:paraId="47428CA3" w14:textId="5F1A1677" w:rsidR="00CB4203" w:rsidRPr="004F242C" w:rsidRDefault="00CB4203" w:rsidP="00CB4203">
            <w:pPr>
              <w:pStyle w:val="Sarakstarindkopa"/>
              <w:ind w:left="0"/>
              <w:rPr>
                <w:rFonts w:ascii="Times New Roman" w:hAnsi="Times New Roman" w:cs="Times New Roman"/>
                <w:sz w:val="24"/>
                <w:szCs w:val="24"/>
                <w:lang w:val="lv-LV"/>
              </w:rPr>
            </w:pPr>
          </w:p>
          <w:p w14:paraId="06DCB77D" w14:textId="4BC7F1ED" w:rsidR="00CB4203" w:rsidRPr="004F242C" w:rsidRDefault="001C2114" w:rsidP="00CB4203">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lang w:val="lv-LV"/>
              </w:rPr>
              <w:t>Tika organizētas klases stundas karjeras izglītībā, palielinot ģimeņu/ absolventu iesaisti.</w:t>
            </w:r>
          </w:p>
          <w:p w14:paraId="0E815C4F" w14:textId="77777777" w:rsidR="00FA2656" w:rsidRPr="004F242C" w:rsidRDefault="00FA2656" w:rsidP="00693DF5">
            <w:pPr>
              <w:pStyle w:val="Sarakstarindkopa"/>
              <w:ind w:left="0"/>
              <w:rPr>
                <w:rFonts w:ascii="Times New Roman" w:hAnsi="Times New Roman" w:cs="Times New Roman"/>
                <w:sz w:val="24"/>
                <w:szCs w:val="24"/>
                <w:lang w:val="lv-LV"/>
              </w:rPr>
            </w:pPr>
          </w:p>
        </w:tc>
      </w:tr>
    </w:tbl>
    <w:p w14:paraId="4B637E11" w14:textId="77777777" w:rsidR="004C5A1C" w:rsidRDefault="004C5A1C" w:rsidP="00106285">
      <w:pPr>
        <w:spacing w:after="0" w:line="240" w:lineRule="auto"/>
        <w:jc w:val="both"/>
        <w:rPr>
          <w:rFonts w:ascii="Times New Roman" w:hAnsi="Times New Roman" w:cs="Times New Roman"/>
          <w:b/>
          <w:sz w:val="24"/>
          <w:szCs w:val="24"/>
          <w:lang w:val="lv-LV"/>
        </w:rPr>
      </w:pPr>
    </w:p>
    <w:p w14:paraId="58F4ED81" w14:textId="77777777" w:rsidR="004C5A1C" w:rsidRDefault="004C5A1C" w:rsidP="00106285">
      <w:pPr>
        <w:spacing w:after="0" w:line="240" w:lineRule="auto"/>
        <w:jc w:val="both"/>
        <w:rPr>
          <w:rFonts w:ascii="Times New Roman" w:hAnsi="Times New Roman" w:cs="Times New Roman"/>
          <w:b/>
          <w:sz w:val="24"/>
          <w:szCs w:val="24"/>
          <w:lang w:val="lv-LV"/>
        </w:rPr>
      </w:pPr>
    </w:p>
    <w:p w14:paraId="0D77EC6F" w14:textId="77777777" w:rsidR="004C5A1C" w:rsidRDefault="004C5A1C" w:rsidP="00106285">
      <w:pPr>
        <w:spacing w:after="0" w:line="240" w:lineRule="auto"/>
        <w:jc w:val="both"/>
        <w:rPr>
          <w:rFonts w:ascii="Times New Roman" w:hAnsi="Times New Roman" w:cs="Times New Roman"/>
          <w:b/>
          <w:sz w:val="24"/>
          <w:szCs w:val="24"/>
          <w:lang w:val="lv-LV"/>
        </w:rPr>
      </w:pPr>
    </w:p>
    <w:p w14:paraId="30282FDA" w14:textId="77777777" w:rsidR="004C5A1C" w:rsidRDefault="004C5A1C" w:rsidP="00106285">
      <w:pPr>
        <w:spacing w:after="0" w:line="240" w:lineRule="auto"/>
        <w:jc w:val="both"/>
        <w:rPr>
          <w:rFonts w:ascii="Times New Roman" w:hAnsi="Times New Roman" w:cs="Times New Roman"/>
          <w:b/>
          <w:sz w:val="24"/>
          <w:szCs w:val="24"/>
          <w:lang w:val="lv-LV"/>
        </w:rPr>
      </w:pPr>
    </w:p>
    <w:p w14:paraId="7FC5EA13" w14:textId="1BA64794" w:rsidR="00BA45D4" w:rsidRPr="0019780F" w:rsidRDefault="00106285" w:rsidP="004C5A1C">
      <w:pPr>
        <w:pStyle w:val="Sarakstarindkopa"/>
        <w:numPr>
          <w:ilvl w:val="1"/>
          <w:numId w:val="19"/>
        </w:numPr>
        <w:shd w:val="clear" w:color="auto" w:fill="FFFFFF" w:themeFill="background1"/>
        <w:spacing w:after="0" w:line="240" w:lineRule="auto"/>
        <w:ind w:left="-284" w:right="-709"/>
        <w:rPr>
          <w:rFonts w:ascii="Times New Roman" w:hAnsi="Times New Roman" w:cs="Times New Roman"/>
          <w:b/>
          <w:bCs/>
          <w:sz w:val="24"/>
          <w:szCs w:val="24"/>
          <w:lang w:val="lv-LV"/>
        </w:rPr>
      </w:pPr>
      <w:r>
        <w:rPr>
          <w:rFonts w:ascii="Times New Roman" w:hAnsi="Times New Roman" w:cs="Times New Roman"/>
          <w:b/>
          <w:sz w:val="24"/>
          <w:szCs w:val="24"/>
          <w:lang w:val="lv-LV"/>
        </w:rPr>
        <w:t xml:space="preserve"> </w:t>
      </w:r>
      <w:r w:rsidR="0019780F" w:rsidRPr="0019780F">
        <w:rPr>
          <w:rFonts w:ascii="Times New Roman" w:hAnsi="Times New Roman" w:cs="Times New Roman"/>
          <w:b/>
          <w:lang w:val="lv-LV"/>
        </w:rPr>
        <w:t xml:space="preserve">IZGLĪTĪBAS IESTĀDES </w:t>
      </w:r>
      <w:r w:rsidR="0019780F">
        <w:rPr>
          <w:rFonts w:ascii="Times New Roman" w:hAnsi="Times New Roman" w:cs="Times New Roman"/>
          <w:b/>
          <w:lang w:val="lv-LV"/>
        </w:rPr>
        <w:t xml:space="preserve">DIBINĀTĀJA NOTEIKTIE MĒRĶI IZGLĪTĪBAS IESTĀDES VADĪTĀJAM TRĪS GADIEM, TO IETVAROS GALVENAIS PAVEIKTAIS             </w:t>
      </w:r>
      <w:r w:rsidR="0019780F" w:rsidRPr="0019780F">
        <w:rPr>
          <w:rFonts w:ascii="Times New Roman" w:hAnsi="Times New Roman" w:cs="Times New Roman"/>
          <w:b/>
          <w:lang w:val="lv-LV"/>
        </w:rPr>
        <w:t xml:space="preserve">                                                </w:t>
      </w:r>
    </w:p>
    <w:p w14:paraId="0A215B51" w14:textId="77777777" w:rsidR="00BA45D4" w:rsidRPr="0019780F" w:rsidRDefault="00BA45D4" w:rsidP="00BA45D4">
      <w:pPr>
        <w:pStyle w:val="Sarakstarindkopa"/>
        <w:shd w:val="clear" w:color="auto" w:fill="FFFFFF" w:themeFill="background1"/>
        <w:spacing w:after="0" w:line="240" w:lineRule="auto"/>
        <w:ind w:left="-284"/>
        <w:jc w:val="both"/>
        <w:rPr>
          <w:rFonts w:ascii="Times New Roman" w:hAnsi="Times New Roman" w:cs="Times New Roman"/>
          <w:b/>
          <w:bCs/>
          <w:sz w:val="16"/>
          <w:szCs w:val="16"/>
          <w:lang w:val="lv-LV"/>
        </w:rPr>
      </w:pPr>
    </w:p>
    <w:tbl>
      <w:tblPr>
        <w:tblStyle w:val="Reatabula"/>
        <w:tblW w:w="9640" w:type="dxa"/>
        <w:tblInd w:w="-714" w:type="dxa"/>
        <w:tblLook w:val="04A0" w:firstRow="1" w:lastRow="0" w:firstColumn="1" w:lastColumn="0" w:noHBand="0" w:noVBand="1"/>
      </w:tblPr>
      <w:tblGrid>
        <w:gridCol w:w="4820"/>
        <w:gridCol w:w="4820"/>
      </w:tblGrid>
      <w:tr w:rsidR="0019780F" w14:paraId="0CF1901D" w14:textId="77777777" w:rsidTr="00025786">
        <w:tc>
          <w:tcPr>
            <w:tcW w:w="4820" w:type="dxa"/>
          </w:tcPr>
          <w:p w14:paraId="1A90696B" w14:textId="47601933" w:rsidR="0019780F" w:rsidRDefault="0019780F" w:rsidP="00BA45D4">
            <w:pPr>
              <w:pStyle w:val="Sarakstarindkopa"/>
              <w:ind w:left="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Mērķis</w:t>
            </w:r>
          </w:p>
        </w:tc>
        <w:tc>
          <w:tcPr>
            <w:tcW w:w="4820" w:type="dxa"/>
          </w:tcPr>
          <w:p w14:paraId="1543AFFD" w14:textId="60C33C13" w:rsidR="004C5A1C" w:rsidRDefault="0019780F" w:rsidP="004C5A1C">
            <w:pPr>
              <w:pStyle w:val="Sarakstarindkopa"/>
              <w:ind w:left="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Paveiktais  </w:t>
            </w:r>
            <w:r w:rsidRPr="0019780F">
              <w:rPr>
                <w:rFonts w:ascii="Times New Roman" w:hAnsi="Times New Roman" w:cs="Times New Roman"/>
                <w:b/>
                <w:bCs/>
                <w:sz w:val="24"/>
                <w:szCs w:val="24"/>
                <w:lang w:val="lv-LV"/>
              </w:rPr>
              <w:t>2024./2025.</w:t>
            </w:r>
            <w:r>
              <w:rPr>
                <w:rFonts w:ascii="Times New Roman" w:hAnsi="Times New Roman" w:cs="Times New Roman"/>
                <w:b/>
                <w:bCs/>
                <w:sz w:val="24"/>
                <w:szCs w:val="24"/>
                <w:lang w:val="lv-LV"/>
              </w:rPr>
              <w:t xml:space="preserve"> </w:t>
            </w:r>
            <w:r w:rsidRPr="0019780F">
              <w:rPr>
                <w:rFonts w:ascii="Times New Roman" w:hAnsi="Times New Roman" w:cs="Times New Roman"/>
                <w:b/>
                <w:bCs/>
                <w:sz w:val="24"/>
                <w:szCs w:val="24"/>
                <w:lang w:val="lv-LV"/>
              </w:rPr>
              <w:t>mācību gadā</w:t>
            </w:r>
          </w:p>
          <w:p w14:paraId="3128FFFE" w14:textId="694849CA" w:rsidR="0019780F" w:rsidRDefault="00CB729E" w:rsidP="004C5A1C">
            <w:pPr>
              <w:pStyle w:val="Sarakstarindkopa"/>
              <w:ind w:left="0"/>
              <w:jc w:val="center"/>
              <w:rPr>
                <w:rFonts w:ascii="Times New Roman" w:hAnsi="Times New Roman" w:cs="Times New Roman"/>
                <w:b/>
                <w:bCs/>
                <w:sz w:val="24"/>
                <w:szCs w:val="24"/>
                <w:lang w:val="lv-LV"/>
              </w:rPr>
            </w:pPr>
            <w:r>
              <w:rPr>
                <w:rFonts w:ascii="Times New Roman" w:eastAsia="Times New Roman" w:hAnsi="Times New Roman" w:cs="Times New Roman"/>
                <w:i/>
                <w:iCs/>
                <w:sz w:val="20"/>
                <w:szCs w:val="20"/>
                <w:lang w:val="lv-LV"/>
              </w:rPr>
              <w:t>(</w:t>
            </w:r>
            <w:r w:rsidRPr="00116AB2">
              <w:rPr>
                <w:rFonts w:ascii="Times New Roman" w:eastAsia="Times New Roman" w:hAnsi="Times New Roman" w:cs="Times New Roman"/>
                <w:i/>
                <w:iCs/>
                <w:sz w:val="20"/>
                <w:szCs w:val="20"/>
                <w:lang w:val="lv-LV"/>
              </w:rPr>
              <w:t>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r>
      <w:tr w:rsidR="0019780F" w14:paraId="613CE576" w14:textId="77777777" w:rsidTr="00025786">
        <w:tc>
          <w:tcPr>
            <w:tcW w:w="4820" w:type="dxa"/>
          </w:tcPr>
          <w:p w14:paraId="0F8BA655" w14:textId="55FD58E4" w:rsidR="0019780F" w:rsidRDefault="00025786" w:rsidP="00BA45D4">
            <w:pPr>
              <w:pStyle w:val="Sarakstarindkopa"/>
              <w:ind w:left="0"/>
              <w:jc w:val="both"/>
              <w:rPr>
                <w:rFonts w:ascii="Times New Roman" w:hAnsi="Times New Roman" w:cs="Times New Roman"/>
                <w:b/>
                <w:bCs/>
                <w:sz w:val="24"/>
                <w:szCs w:val="24"/>
                <w:lang w:val="lv-LV"/>
              </w:rPr>
            </w:pPr>
            <w:r w:rsidRPr="00933984">
              <w:rPr>
                <w:rFonts w:ascii="Times New Roman" w:hAnsi="Times New Roman" w:cs="Times New Roman"/>
                <w:bCs/>
                <w:sz w:val="24"/>
                <w:szCs w:val="24"/>
                <w:lang w:val="lv-LV"/>
              </w:rPr>
              <w:t>Sekmēt izglītojamo mācību sasniegumu progresu, pilnveidojot zināšanu, prasmju un kompetenču diagnostikas sistēmu un attīstošu izglītības vidi atbilstoši izglītojamo s</w:t>
            </w:r>
            <w:r>
              <w:rPr>
                <w:rFonts w:ascii="Times New Roman" w:hAnsi="Times New Roman" w:cs="Times New Roman"/>
                <w:bCs/>
                <w:sz w:val="24"/>
                <w:szCs w:val="24"/>
                <w:lang w:val="lv-LV"/>
              </w:rPr>
              <w:t>p</w:t>
            </w:r>
            <w:r w:rsidRPr="00933984">
              <w:rPr>
                <w:rFonts w:ascii="Times New Roman" w:hAnsi="Times New Roman" w:cs="Times New Roman"/>
                <w:bCs/>
                <w:sz w:val="24"/>
                <w:szCs w:val="24"/>
                <w:lang w:val="lv-LV"/>
              </w:rPr>
              <w:t>ējām, vajadzībām un interesēm.</w:t>
            </w:r>
          </w:p>
        </w:tc>
        <w:tc>
          <w:tcPr>
            <w:tcW w:w="4820" w:type="dxa"/>
          </w:tcPr>
          <w:p w14:paraId="7B78B822" w14:textId="4CDAED4C" w:rsidR="0019780F" w:rsidRDefault="00025786" w:rsidP="00025786">
            <w:pPr>
              <w:pStyle w:val="Sarakstarindkopa"/>
              <w:ind w:left="0"/>
              <w:jc w:val="both"/>
              <w:rPr>
                <w:rFonts w:ascii="Times New Roman" w:hAnsi="Times New Roman" w:cs="Times New Roman"/>
                <w:b/>
                <w:bCs/>
                <w:sz w:val="24"/>
                <w:szCs w:val="24"/>
                <w:lang w:val="lv-LV"/>
              </w:rPr>
            </w:pPr>
            <w:r>
              <w:rPr>
                <w:rFonts w:ascii="Times New Roman" w:hAnsi="Times New Roman" w:cs="Times New Roman"/>
                <w:bCs/>
                <w:sz w:val="24"/>
                <w:szCs w:val="24"/>
                <w:lang w:val="lv-LV"/>
              </w:rPr>
              <w:t xml:space="preserve">Tiek </w:t>
            </w:r>
            <w:r w:rsidR="000E3F09">
              <w:rPr>
                <w:rFonts w:ascii="Times New Roman" w:hAnsi="Times New Roman" w:cs="Times New Roman"/>
                <w:bCs/>
                <w:sz w:val="24"/>
                <w:szCs w:val="24"/>
                <w:lang w:val="lv-LV"/>
              </w:rPr>
              <w:t xml:space="preserve">sekmīgi </w:t>
            </w:r>
            <w:r>
              <w:rPr>
                <w:rFonts w:ascii="Times New Roman" w:hAnsi="Times New Roman" w:cs="Times New Roman"/>
                <w:bCs/>
                <w:sz w:val="24"/>
                <w:szCs w:val="24"/>
                <w:lang w:val="lv-LV"/>
              </w:rPr>
              <w:t xml:space="preserve">īstenotas trīs izglītības programmas- pamatizglītības programma: 21011111- 104 izglītojamajiem,  speciālās izglītības programmas: </w:t>
            </w:r>
            <w:r w:rsidRPr="002F3D83">
              <w:rPr>
                <w:rFonts w:ascii="Times New Roman" w:hAnsi="Times New Roman" w:cs="Times New Roman"/>
                <w:sz w:val="24"/>
                <w:szCs w:val="24"/>
              </w:rPr>
              <w:t>21015611</w:t>
            </w:r>
            <w:r>
              <w:rPr>
                <w:rFonts w:ascii="Times New Roman" w:hAnsi="Times New Roman" w:cs="Times New Roman"/>
                <w:sz w:val="24"/>
                <w:szCs w:val="24"/>
              </w:rPr>
              <w:t xml:space="preserve"> - 8, 210158</w:t>
            </w:r>
            <w:r w:rsidRPr="002F3D83">
              <w:rPr>
                <w:rFonts w:ascii="Times New Roman" w:hAnsi="Times New Roman" w:cs="Times New Roman"/>
                <w:sz w:val="24"/>
                <w:szCs w:val="24"/>
              </w:rPr>
              <w:t>11</w:t>
            </w:r>
            <w:r>
              <w:rPr>
                <w:rFonts w:ascii="Times New Roman" w:hAnsi="Times New Roman" w:cs="Times New Roman"/>
                <w:sz w:val="24"/>
                <w:szCs w:val="24"/>
              </w:rPr>
              <w:t xml:space="preserve"> - 4</w:t>
            </w:r>
            <w:r>
              <w:rPr>
                <w:rFonts w:ascii="Times New Roman" w:hAnsi="Times New Roman" w:cs="Times New Roman"/>
                <w:bCs/>
                <w:sz w:val="24"/>
                <w:szCs w:val="24"/>
                <w:lang w:val="lv-LV"/>
              </w:rPr>
              <w:t xml:space="preserve">   izglītojamajiem.</w:t>
            </w:r>
          </w:p>
        </w:tc>
      </w:tr>
      <w:tr w:rsidR="0019780F" w14:paraId="3A01ED77" w14:textId="77777777" w:rsidTr="00025786">
        <w:tc>
          <w:tcPr>
            <w:tcW w:w="4820" w:type="dxa"/>
          </w:tcPr>
          <w:p w14:paraId="4B7EEA67" w14:textId="5B4BBD70" w:rsidR="0019780F" w:rsidRDefault="00025786" w:rsidP="00BA45D4">
            <w:pPr>
              <w:pStyle w:val="Sarakstarindkopa"/>
              <w:ind w:left="0"/>
              <w:jc w:val="both"/>
              <w:rPr>
                <w:rFonts w:ascii="Times New Roman" w:hAnsi="Times New Roman" w:cs="Times New Roman"/>
                <w:b/>
                <w:bCs/>
                <w:sz w:val="24"/>
                <w:szCs w:val="24"/>
                <w:lang w:val="lv-LV"/>
              </w:rPr>
            </w:pPr>
            <w:r w:rsidRPr="00933984">
              <w:rPr>
                <w:rFonts w:ascii="Times New Roman" w:hAnsi="Times New Roman" w:cs="Times New Roman"/>
                <w:bCs/>
                <w:sz w:val="24"/>
                <w:szCs w:val="24"/>
                <w:lang w:val="lv-LV"/>
              </w:rPr>
              <w:t>Nodrošināt izglītības iestādi ar jaunākajām tehnoloģijām, veicinot izglītojamo zināšanu un digitālo prasmju praktisko pielietojumu</w:t>
            </w:r>
          </w:p>
        </w:tc>
        <w:tc>
          <w:tcPr>
            <w:tcW w:w="4820" w:type="dxa"/>
          </w:tcPr>
          <w:p w14:paraId="5EF361F5" w14:textId="3C4D2D8C" w:rsidR="0019780F" w:rsidRDefault="000E3F09" w:rsidP="00B355ED">
            <w:pPr>
              <w:pStyle w:val="Sarakstarindkopa"/>
              <w:ind w:left="0"/>
              <w:rPr>
                <w:rFonts w:ascii="Times New Roman" w:hAnsi="Times New Roman" w:cs="Times New Roman"/>
                <w:b/>
                <w:bCs/>
                <w:sz w:val="24"/>
                <w:szCs w:val="24"/>
                <w:lang w:val="lv-LV"/>
              </w:rPr>
            </w:pPr>
            <w:r>
              <w:rPr>
                <w:rFonts w:ascii="Times New Roman" w:hAnsi="Times New Roman" w:cs="Times New Roman"/>
                <w:bCs/>
                <w:sz w:val="24"/>
                <w:szCs w:val="24"/>
                <w:lang w:val="lv-LV"/>
              </w:rPr>
              <w:t>I</w:t>
            </w:r>
            <w:r w:rsidR="00025786">
              <w:rPr>
                <w:rFonts w:ascii="Times New Roman" w:hAnsi="Times New Roman" w:cs="Times New Roman"/>
                <w:bCs/>
                <w:sz w:val="24"/>
                <w:szCs w:val="24"/>
                <w:lang w:val="lv-LV"/>
              </w:rPr>
              <w:t xml:space="preserve">zglītības iestāde </w:t>
            </w:r>
            <w:r w:rsidR="00B355ED">
              <w:rPr>
                <w:rFonts w:ascii="Times New Roman" w:hAnsi="Times New Roman" w:cs="Times New Roman"/>
                <w:bCs/>
                <w:sz w:val="24"/>
                <w:szCs w:val="24"/>
                <w:lang w:val="lv-LV"/>
              </w:rPr>
              <w:t xml:space="preserve"> saņe</w:t>
            </w:r>
            <w:r>
              <w:rPr>
                <w:rFonts w:ascii="Times New Roman" w:hAnsi="Times New Roman" w:cs="Times New Roman"/>
                <w:bCs/>
                <w:sz w:val="24"/>
                <w:szCs w:val="24"/>
                <w:lang w:val="lv-LV"/>
              </w:rPr>
              <w:t>mtos</w:t>
            </w:r>
            <w:r w:rsidR="00B355ED">
              <w:rPr>
                <w:rFonts w:ascii="Times New Roman" w:hAnsi="Times New Roman" w:cs="Times New Roman"/>
                <w:bCs/>
                <w:sz w:val="24"/>
                <w:szCs w:val="24"/>
                <w:lang w:val="lv-LV"/>
              </w:rPr>
              <w:t xml:space="preserve"> 42</w:t>
            </w:r>
            <w:r w:rsidR="00025786">
              <w:rPr>
                <w:rFonts w:ascii="Times New Roman" w:hAnsi="Times New Roman" w:cs="Times New Roman"/>
                <w:bCs/>
                <w:sz w:val="24"/>
                <w:szCs w:val="24"/>
                <w:lang w:val="lv-LV"/>
              </w:rPr>
              <w:t xml:space="preserve"> CHROME BOOK datorus ( va</w:t>
            </w:r>
            <w:r w:rsidR="00B355ED">
              <w:rPr>
                <w:rFonts w:ascii="Times New Roman" w:hAnsi="Times New Roman" w:cs="Times New Roman"/>
                <w:bCs/>
                <w:sz w:val="24"/>
                <w:szCs w:val="24"/>
                <w:lang w:val="lv-LV"/>
              </w:rPr>
              <w:t>lsts finansējums)  1.-9.klašu izglītojamajiem regulāri izmanto mācību procesā. Lai veicinātu izglītojamo un pedagogu digitālo prasmju attīstīšanu 2024./2025.m.g. iegādāti jauni 3 interaktīvie displeji, kā arī abonēti “Skolas Vārds” digitālie materiāli sākumskolai.</w:t>
            </w:r>
          </w:p>
        </w:tc>
      </w:tr>
      <w:tr w:rsidR="0019780F" w14:paraId="6BDADA61" w14:textId="77777777" w:rsidTr="00025786">
        <w:tc>
          <w:tcPr>
            <w:tcW w:w="4820" w:type="dxa"/>
          </w:tcPr>
          <w:p w14:paraId="19DB3677" w14:textId="0CB51E63" w:rsidR="0019780F" w:rsidRDefault="00025786" w:rsidP="00BA45D4">
            <w:pPr>
              <w:pStyle w:val="Sarakstarindkopa"/>
              <w:ind w:left="0"/>
              <w:jc w:val="both"/>
              <w:rPr>
                <w:rFonts w:ascii="Times New Roman" w:hAnsi="Times New Roman" w:cs="Times New Roman"/>
                <w:b/>
                <w:bCs/>
                <w:sz w:val="24"/>
                <w:szCs w:val="24"/>
                <w:lang w:val="lv-LV"/>
              </w:rPr>
            </w:pPr>
            <w:r w:rsidRPr="00933984">
              <w:rPr>
                <w:rFonts w:ascii="Times New Roman" w:hAnsi="Times New Roman" w:cs="Times New Roman"/>
                <w:bCs/>
                <w:sz w:val="24"/>
                <w:szCs w:val="24"/>
                <w:lang w:val="lv-LV"/>
              </w:rPr>
              <w:t>Sadarbojoties ar izglītības iestādes dibinātāju, veikt kosmētisko remontu mācību kabinetos un koplietošanas telpās, lai izglītības iestādē varētu pilnvērtīgi īstenot mācību programmu un interešu izglītības saturu.</w:t>
            </w:r>
          </w:p>
        </w:tc>
        <w:tc>
          <w:tcPr>
            <w:tcW w:w="4820" w:type="dxa"/>
          </w:tcPr>
          <w:p w14:paraId="09C529A2" w14:textId="418BADFA" w:rsidR="0019780F" w:rsidRDefault="009D596D" w:rsidP="009D596D">
            <w:pPr>
              <w:pStyle w:val="Sarakstarindkopa"/>
              <w:ind w:left="0"/>
              <w:jc w:val="both"/>
              <w:rPr>
                <w:rFonts w:ascii="Times New Roman" w:hAnsi="Times New Roman" w:cs="Times New Roman"/>
                <w:b/>
                <w:bCs/>
                <w:sz w:val="24"/>
                <w:szCs w:val="24"/>
                <w:lang w:val="lv-LV"/>
              </w:rPr>
            </w:pPr>
            <w:r>
              <w:rPr>
                <w:rFonts w:ascii="Times New Roman" w:hAnsi="Times New Roman" w:cs="Times New Roman"/>
                <w:bCs/>
                <w:sz w:val="24"/>
                <w:szCs w:val="24"/>
                <w:lang w:val="lv-LV"/>
              </w:rPr>
              <w:t>Latloto izlozē “Sporto visi” iegūto 5000 EUR balvu izmantoja sporta inventāra papildināšanai. Izglītojamo e</w:t>
            </w:r>
            <w:r w:rsidRPr="00933984">
              <w:rPr>
                <w:rFonts w:ascii="Times New Roman" w:hAnsi="Times New Roman" w:cs="Times New Roman"/>
                <w:bCs/>
                <w:sz w:val="24"/>
                <w:szCs w:val="24"/>
                <w:lang w:val="lv-LV"/>
              </w:rPr>
              <w:t>mocionālās labizjūtas un efektīvas sadarbības sekmēšanai</w:t>
            </w:r>
            <w:r>
              <w:rPr>
                <w:rFonts w:ascii="Times New Roman" w:hAnsi="Times New Roman" w:cs="Times New Roman"/>
                <w:bCs/>
                <w:sz w:val="24"/>
                <w:szCs w:val="24"/>
                <w:lang w:val="lv-LV"/>
              </w:rPr>
              <w:t xml:space="preserve"> tika izveidota atpūtas zona  un labiekārtoti skolas gaiteņi (izvietotas lielformāta spēles, izveidots lasīšanas stūrītis).</w:t>
            </w:r>
          </w:p>
        </w:tc>
      </w:tr>
      <w:tr w:rsidR="00025786" w14:paraId="62C28287" w14:textId="77777777" w:rsidTr="00025786">
        <w:tc>
          <w:tcPr>
            <w:tcW w:w="4820" w:type="dxa"/>
          </w:tcPr>
          <w:p w14:paraId="66E3C774" w14:textId="6963EA08" w:rsidR="00025786" w:rsidRPr="00933984" w:rsidRDefault="00025786" w:rsidP="00BA45D4">
            <w:pPr>
              <w:pStyle w:val="Sarakstarindkopa"/>
              <w:ind w:left="0"/>
              <w:jc w:val="both"/>
              <w:rPr>
                <w:rFonts w:ascii="Times New Roman" w:hAnsi="Times New Roman" w:cs="Times New Roman"/>
                <w:bCs/>
                <w:sz w:val="24"/>
                <w:szCs w:val="24"/>
                <w:lang w:val="lv-LV"/>
              </w:rPr>
            </w:pPr>
            <w:r w:rsidRPr="00933984">
              <w:rPr>
                <w:rFonts w:ascii="Times New Roman" w:hAnsi="Times New Roman" w:cs="Times New Roman"/>
                <w:bCs/>
                <w:sz w:val="24"/>
                <w:szCs w:val="24"/>
                <w:lang w:val="lv-LV"/>
              </w:rPr>
              <w:t>Veidot atbalsta sistēmu izglītojamo un pedagogu emocionālās labizjūtas un efektīvas sadarbības sekmēšanai izglītības iestādē.</w:t>
            </w:r>
          </w:p>
        </w:tc>
        <w:tc>
          <w:tcPr>
            <w:tcW w:w="4820" w:type="dxa"/>
          </w:tcPr>
          <w:p w14:paraId="4B67A8C6" w14:textId="33F8F84D" w:rsidR="00025786" w:rsidRDefault="00025786" w:rsidP="00BA45D4">
            <w:pPr>
              <w:pStyle w:val="Sarakstarindkopa"/>
              <w:ind w:left="0"/>
              <w:jc w:val="both"/>
              <w:rPr>
                <w:rFonts w:ascii="Times New Roman" w:hAnsi="Times New Roman" w:cs="Times New Roman"/>
                <w:bCs/>
                <w:sz w:val="24"/>
                <w:szCs w:val="24"/>
                <w:lang w:val="lv-LV"/>
              </w:rPr>
            </w:pPr>
            <w:r>
              <w:rPr>
                <w:rFonts w:ascii="Times New Roman" w:hAnsi="Times New Roman" w:cs="Times New Roman"/>
                <w:bCs/>
                <w:sz w:val="24"/>
                <w:szCs w:val="24"/>
                <w:lang w:val="lv-LV"/>
              </w:rPr>
              <w:t>Tiek turpināta  sistēmas veidošana: sadarbība ar bibliotēkām, Bērnu un jauniešu centru   “ACS”, ar Andreja Eglīša Latviešu nacionālo fondu- vienreizējās prēmijas izglītojamajiem mācību gada nobeigumā; atzinības izteikšana pedagogiem; ekskursijas</w:t>
            </w:r>
            <w:r w:rsidR="00830A6E">
              <w:rPr>
                <w:rFonts w:ascii="Times New Roman" w:hAnsi="Times New Roman" w:cs="Times New Roman"/>
                <w:bCs/>
                <w:sz w:val="24"/>
                <w:szCs w:val="24"/>
                <w:lang w:val="lv-LV"/>
              </w:rPr>
              <w:t>/</w:t>
            </w:r>
            <w:r>
              <w:rPr>
                <w:rFonts w:ascii="Times New Roman" w:hAnsi="Times New Roman" w:cs="Times New Roman"/>
                <w:bCs/>
                <w:sz w:val="24"/>
                <w:szCs w:val="24"/>
                <w:lang w:val="lv-LV"/>
              </w:rPr>
              <w:t>teātra apmeklējums  gan izglītojamiem, gan pedagogiem; ārpusstundu pasākumu  un interešu izglītības nodrošinājums u.c., individuālās sarunas ar pedagogiem, trīspusējās sarunas (pedagogs-skolēns- vecāks).</w:t>
            </w:r>
          </w:p>
        </w:tc>
      </w:tr>
    </w:tbl>
    <w:p w14:paraId="7ECD430A" w14:textId="77777777" w:rsidR="004C5A1C" w:rsidRDefault="004C5A1C" w:rsidP="004C5A1C">
      <w:pPr>
        <w:shd w:val="clear" w:color="auto" w:fill="FFFFFF" w:themeFill="background1"/>
        <w:spacing w:after="0" w:line="240" w:lineRule="auto"/>
        <w:ind w:left="-567" w:right="-709"/>
        <w:jc w:val="both"/>
        <w:rPr>
          <w:rFonts w:ascii="Times New Roman" w:hAnsi="Times New Roman" w:cs="Times New Roman"/>
          <w:b/>
          <w:lang w:val="lv-LV"/>
        </w:rPr>
      </w:pPr>
    </w:p>
    <w:p w14:paraId="7A04B691" w14:textId="2C2DEA07" w:rsidR="0019780F" w:rsidRDefault="004C5A1C" w:rsidP="004C5A1C">
      <w:pPr>
        <w:shd w:val="clear" w:color="auto" w:fill="FFFFFF" w:themeFill="background1"/>
        <w:spacing w:after="0" w:line="240" w:lineRule="auto"/>
        <w:ind w:left="-567" w:right="-709"/>
        <w:rPr>
          <w:rFonts w:ascii="Times New Roman" w:hAnsi="Times New Roman" w:cs="Times New Roman"/>
          <w:b/>
          <w:sz w:val="24"/>
          <w:szCs w:val="24"/>
          <w:lang w:val="lv-LV"/>
        </w:rPr>
      </w:pPr>
      <w:r>
        <w:rPr>
          <w:rFonts w:ascii="Times New Roman" w:hAnsi="Times New Roman" w:cs="Times New Roman"/>
          <w:b/>
          <w:lang w:val="lv-LV"/>
        </w:rPr>
        <w:t xml:space="preserve">2.4. </w:t>
      </w:r>
      <w:r w:rsidR="00FA2656" w:rsidRPr="0019780F">
        <w:rPr>
          <w:rFonts w:ascii="Times New Roman" w:hAnsi="Times New Roman" w:cs="Times New Roman"/>
          <w:b/>
          <w:lang w:val="lv-LV"/>
        </w:rPr>
        <w:t>I</w:t>
      </w:r>
      <w:r w:rsidR="0019780F" w:rsidRPr="0019780F">
        <w:rPr>
          <w:rFonts w:ascii="Times New Roman" w:hAnsi="Times New Roman" w:cs="Times New Roman"/>
          <w:b/>
          <w:lang w:val="lv-LV"/>
        </w:rPr>
        <w:t>ZGLĪTĪBAS IESTĀDES PRIORITĀTES UN PLĀNOTIE SASNIEDZAMIE REZULTĀTI</w:t>
      </w:r>
      <w:r w:rsidR="0019780F">
        <w:rPr>
          <w:rFonts w:ascii="Times New Roman" w:hAnsi="Times New Roman" w:cs="Times New Roman"/>
          <w:b/>
          <w:sz w:val="24"/>
          <w:szCs w:val="24"/>
          <w:lang w:val="lv-LV"/>
        </w:rPr>
        <w:t xml:space="preserve">   </w:t>
      </w:r>
    </w:p>
    <w:p w14:paraId="2F2209F5" w14:textId="5E4C3077" w:rsidR="004A5E7A" w:rsidRDefault="0019780F" w:rsidP="00452A62">
      <w:pPr>
        <w:shd w:val="clear" w:color="auto" w:fill="FFFFFF" w:themeFill="background1"/>
        <w:spacing w:after="0" w:line="240" w:lineRule="auto"/>
        <w:ind w:left="-644" w:right="-709"/>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FA2656" w:rsidRPr="00BA45D4">
        <w:rPr>
          <w:rFonts w:ascii="Times New Roman" w:hAnsi="Times New Roman" w:cs="Times New Roman"/>
          <w:b/>
          <w:sz w:val="24"/>
          <w:szCs w:val="24"/>
          <w:lang w:val="lv-LV"/>
        </w:rPr>
        <w:t>202</w:t>
      </w:r>
      <w:r w:rsidR="008F3C83" w:rsidRPr="00BA45D4">
        <w:rPr>
          <w:rFonts w:ascii="Times New Roman" w:hAnsi="Times New Roman" w:cs="Times New Roman"/>
          <w:b/>
          <w:sz w:val="24"/>
          <w:szCs w:val="24"/>
          <w:lang w:val="lv-LV"/>
        </w:rPr>
        <w:t>5</w:t>
      </w:r>
      <w:r w:rsidR="00FA2656" w:rsidRPr="00BA45D4">
        <w:rPr>
          <w:rFonts w:ascii="Times New Roman" w:hAnsi="Times New Roman" w:cs="Times New Roman"/>
          <w:b/>
          <w:sz w:val="24"/>
          <w:szCs w:val="24"/>
          <w:lang w:val="lv-LV"/>
        </w:rPr>
        <w:t>./202</w:t>
      </w:r>
      <w:r w:rsidR="008F3C83" w:rsidRPr="00BA45D4">
        <w:rPr>
          <w:rFonts w:ascii="Times New Roman" w:hAnsi="Times New Roman" w:cs="Times New Roman"/>
          <w:b/>
          <w:sz w:val="24"/>
          <w:szCs w:val="24"/>
          <w:lang w:val="lv-LV"/>
        </w:rPr>
        <w:t>6</w:t>
      </w:r>
      <w:r w:rsidR="00FA2656" w:rsidRPr="00BA45D4">
        <w:rPr>
          <w:rFonts w:ascii="Times New Roman" w:hAnsi="Times New Roman" w:cs="Times New Roman"/>
          <w:b/>
          <w:sz w:val="24"/>
          <w:szCs w:val="24"/>
          <w:lang w:val="lv-LV"/>
        </w:rPr>
        <w:t>. mācību gadā</w:t>
      </w:r>
    </w:p>
    <w:p w14:paraId="2078B8C9" w14:textId="77777777" w:rsidR="0019780F" w:rsidRPr="00DD0555" w:rsidRDefault="0019780F" w:rsidP="0019780F">
      <w:pPr>
        <w:shd w:val="clear" w:color="auto" w:fill="FFFFFF" w:themeFill="background1"/>
        <w:spacing w:after="0" w:line="240" w:lineRule="auto"/>
        <w:ind w:right="-568"/>
        <w:jc w:val="both"/>
        <w:rPr>
          <w:rFonts w:ascii="Times New Roman" w:hAnsi="Times New Roman" w:cs="Times New Roman"/>
          <w:b/>
          <w:bCs/>
          <w:sz w:val="12"/>
          <w:szCs w:val="12"/>
          <w:lang w:val="lv-LV"/>
        </w:rPr>
      </w:pPr>
    </w:p>
    <w:tbl>
      <w:tblPr>
        <w:tblStyle w:val="Reatabula"/>
        <w:tblW w:w="9634" w:type="dxa"/>
        <w:jc w:val="center"/>
        <w:tblLook w:val="04A0" w:firstRow="1" w:lastRow="0" w:firstColumn="1" w:lastColumn="0" w:noHBand="0" w:noVBand="1"/>
      </w:tblPr>
      <w:tblGrid>
        <w:gridCol w:w="2122"/>
        <w:gridCol w:w="7512"/>
      </w:tblGrid>
      <w:tr w:rsidR="00FA2656" w:rsidRPr="008F3C83" w14:paraId="0AACF27F" w14:textId="77777777" w:rsidTr="0019780F">
        <w:trPr>
          <w:jc w:val="center"/>
        </w:trPr>
        <w:tc>
          <w:tcPr>
            <w:tcW w:w="2122" w:type="dxa"/>
            <w:vAlign w:val="center"/>
          </w:tcPr>
          <w:p w14:paraId="47E4C8CE" w14:textId="77777777" w:rsidR="00FA2656" w:rsidRPr="008F3C83" w:rsidRDefault="00FA2656" w:rsidP="00693DF5">
            <w:pPr>
              <w:pStyle w:val="Sarakstarindkopa"/>
              <w:ind w:left="0"/>
              <w:jc w:val="center"/>
              <w:rPr>
                <w:rFonts w:ascii="Times New Roman" w:hAnsi="Times New Roman" w:cs="Times New Roman"/>
                <w:b/>
                <w:bCs/>
                <w:sz w:val="24"/>
                <w:szCs w:val="24"/>
                <w:lang w:val="lv-LV"/>
              </w:rPr>
            </w:pPr>
            <w:r w:rsidRPr="008F3C83">
              <w:rPr>
                <w:rFonts w:ascii="Times New Roman" w:hAnsi="Times New Roman" w:cs="Times New Roman"/>
                <w:b/>
                <w:bCs/>
                <w:sz w:val="24"/>
                <w:szCs w:val="24"/>
                <w:lang w:val="lv-LV"/>
              </w:rPr>
              <w:t>Prioritāte</w:t>
            </w:r>
          </w:p>
        </w:tc>
        <w:tc>
          <w:tcPr>
            <w:tcW w:w="7512" w:type="dxa"/>
            <w:vAlign w:val="center"/>
          </w:tcPr>
          <w:p w14:paraId="2EF867A5" w14:textId="77777777" w:rsidR="00FA2656" w:rsidRPr="008F3C83" w:rsidRDefault="00FA2656" w:rsidP="00FA2656">
            <w:pPr>
              <w:pStyle w:val="Sarakstarindkopa"/>
              <w:ind w:left="0"/>
              <w:jc w:val="center"/>
              <w:rPr>
                <w:rFonts w:ascii="Times New Roman" w:hAnsi="Times New Roman" w:cs="Times New Roman"/>
                <w:b/>
                <w:bCs/>
                <w:sz w:val="24"/>
                <w:szCs w:val="24"/>
                <w:lang w:val="lv-LV"/>
              </w:rPr>
            </w:pPr>
            <w:r w:rsidRPr="008F3C83">
              <w:rPr>
                <w:rFonts w:ascii="Times New Roman" w:hAnsi="Times New Roman" w:cs="Times New Roman"/>
                <w:b/>
                <w:bCs/>
                <w:sz w:val="24"/>
                <w:szCs w:val="24"/>
                <w:lang w:val="lv-LV"/>
              </w:rPr>
              <w:t>Sasniedzamie rezultāti   kvantitatīvi un kvalitatīvi</w:t>
            </w:r>
          </w:p>
        </w:tc>
      </w:tr>
      <w:tr w:rsidR="00FA2656" w14:paraId="748F1440" w14:textId="77777777" w:rsidTr="0019780F">
        <w:trPr>
          <w:jc w:val="center"/>
        </w:trPr>
        <w:tc>
          <w:tcPr>
            <w:tcW w:w="2122" w:type="dxa"/>
            <w:vMerge w:val="restart"/>
            <w:vAlign w:val="center"/>
          </w:tcPr>
          <w:p w14:paraId="27DFA58A" w14:textId="028E6D73" w:rsidR="00FA2656" w:rsidRPr="004F242C" w:rsidRDefault="006D44D0"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rPr>
              <w:t xml:space="preserve">Pedagogiem plānveidīgi sadarbojoties, turpināt nodrošināt </w:t>
            </w:r>
            <w:r w:rsidRPr="004F242C">
              <w:rPr>
                <w:rFonts w:ascii="Times New Roman" w:hAnsi="Times New Roman" w:cs="Times New Roman"/>
                <w:sz w:val="24"/>
                <w:szCs w:val="24"/>
              </w:rPr>
              <w:lastRenderedPageBreak/>
              <w:t>starpdisciplināro mācīšanos un caurviju prasmju apguvi mācību un audzināšanas procesā.</w:t>
            </w:r>
          </w:p>
        </w:tc>
        <w:tc>
          <w:tcPr>
            <w:tcW w:w="7512" w:type="dxa"/>
          </w:tcPr>
          <w:p w14:paraId="661F8751" w14:textId="77777777" w:rsidR="00FA2656" w:rsidRPr="004F242C" w:rsidRDefault="00FA2656"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lastRenderedPageBreak/>
              <w:t>Kvalitatīvi:</w:t>
            </w:r>
          </w:p>
          <w:p w14:paraId="49DE69D6" w14:textId="08CB2A1E" w:rsidR="008F3C83" w:rsidRPr="004F242C" w:rsidRDefault="006D44D0"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 xml:space="preserve">Pedagogiem ir vienota izpratne par starpdisciplināro stundu organizēšanu, vadīšanu, nepieciešamību- ar mērķi nodrošināt produktīvas mācīšanās pieejas īstenošanu. Īstenota mācību un audzināšanas darba vienotība, </w:t>
            </w:r>
            <w:r w:rsidRPr="004F242C">
              <w:rPr>
                <w:rFonts w:ascii="Times New Roman" w:hAnsi="Times New Roman" w:cs="Times New Roman"/>
                <w:sz w:val="24"/>
                <w:szCs w:val="24"/>
              </w:rPr>
              <w:lastRenderedPageBreak/>
              <w:t>attīstot izglītojamo caurviju prasmes, vērtību izpratni. Izstrādāti, tiek īstenoti un analizēti diagnosticējošie starpdisciplinārie darbi lasītprasmē.</w:t>
            </w:r>
          </w:p>
        </w:tc>
      </w:tr>
      <w:tr w:rsidR="00FA2656" w14:paraId="2A5A3051" w14:textId="77777777" w:rsidTr="0019780F">
        <w:trPr>
          <w:jc w:val="center"/>
        </w:trPr>
        <w:tc>
          <w:tcPr>
            <w:tcW w:w="2122" w:type="dxa"/>
            <w:vMerge/>
            <w:vAlign w:val="center"/>
          </w:tcPr>
          <w:p w14:paraId="3008CF77" w14:textId="77777777" w:rsidR="00FA2656" w:rsidRPr="004F242C" w:rsidRDefault="00FA2656" w:rsidP="00693DF5">
            <w:pPr>
              <w:pStyle w:val="Sarakstarindkopa"/>
              <w:ind w:left="0"/>
              <w:rPr>
                <w:rFonts w:ascii="Times New Roman" w:hAnsi="Times New Roman" w:cs="Times New Roman"/>
                <w:sz w:val="24"/>
                <w:szCs w:val="24"/>
                <w:lang w:val="lv-LV"/>
              </w:rPr>
            </w:pPr>
          </w:p>
        </w:tc>
        <w:tc>
          <w:tcPr>
            <w:tcW w:w="7512" w:type="dxa"/>
          </w:tcPr>
          <w:p w14:paraId="57DCE219" w14:textId="77777777" w:rsidR="00FA2656" w:rsidRPr="004F242C" w:rsidRDefault="00FA2656"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t>Kvantitatīvi:</w:t>
            </w:r>
          </w:p>
          <w:p w14:paraId="5D0BD794" w14:textId="4150CDEA" w:rsidR="008F3C83" w:rsidRPr="004F242C" w:rsidRDefault="006D44D0"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Ir plānotas, saskaņotas, novadītas un izvērtētas (katram pedagogam semestrī 1 vai 2) starpdisciplinārās mācību stundas vai mācīšanās aktivitātes vienas mācību jomas un / vai starpjomu ietvaros. Veikta izglītojamo aptauja starpdisciplinārā mācību procesa efektivitātes izzināšanai 1x gadā.</w:t>
            </w:r>
          </w:p>
        </w:tc>
      </w:tr>
      <w:tr w:rsidR="00FA2656" w14:paraId="3A4755BC" w14:textId="77777777" w:rsidTr="0019780F">
        <w:trPr>
          <w:jc w:val="center"/>
        </w:trPr>
        <w:tc>
          <w:tcPr>
            <w:tcW w:w="2122" w:type="dxa"/>
            <w:vMerge w:val="restart"/>
            <w:vAlign w:val="center"/>
          </w:tcPr>
          <w:p w14:paraId="60FC6E50" w14:textId="37013A28" w:rsidR="00FA2656" w:rsidRPr="004F242C" w:rsidRDefault="006D44D0"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rPr>
              <w:t>Karjeras izglītības mērķtiecīga pilnveide atbilstoši mūsdienu darba tirgus vajadzībām</w:t>
            </w:r>
          </w:p>
        </w:tc>
        <w:tc>
          <w:tcPr>
            <w:tcW w:w="7512" w:type="dxa"/>
          </w:tcPr>
          <w:p w14:paraId="14B591E9" w14:textId="54D01720" w:rsidR="00FA2656" w:rsidRPr="004F242C" w:rsidRDefault="00FA2656"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t>Kvalitatīvi:</w:t>
            </w:r>
          </w:p>
          <w:p w14:paraId="4E140DF3" w14:textId="6EBBD8A0" w:rsidR="006D44D0" w:rsidRPr="004F242C" w:rsidRDefault="006D44D0"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Karjeras izglītība ir integrēta un īstenota mācību un audzināšanas saturā visās izglītojamo vecumu grupās, sekmējot izglītojamo karjeras vadības prasmju un mācību motivācijas attīstību. Izglītības iestāde veic savu absolventu tālākās izglītības gaitu apkopojumu. Izglītības iestāde nodrošina pedagoga karjeras konsultanta un karjeras izglītības koordinatora atbalstu izglītojamajiem. Apkopota informācija par izglītojamiem interesējošām profesijām, veicināta profesionāļu dalību karjeras izglītības pasākumos.</w:t>
            </w:r>
          </w:p>
          <w:p w14:paraId="4F20D990" w14:textId="77777777" w:rsidR="008F3C83" w:rsidRPr="004F242C" w:rsidRDefault="008F3C83" w:rsidP="00693DF5">
            <w:pPr>
              <w:pStyle w:val="Sarakstarindkopa"/>
              <w:ind w:left="0"/>
              <w:rPr>
                <w:rFonts w:ascii="Times New Roman" w:hAnsi="Times New Roman" w:cs="Times New Roman"/>
                <w:b/>
                <w:bCs/>
                <w:sz w:val="24"/>
                <w:szCs w:val="24"/>
                <w:lang w:val="lv-LV"/>
              </w:rPr>
            </w:pPr>
          </w:p>
        </w:tc>
      </w:tr>
      <w:tr w:rsidR="00FA2656" w14:paraId="051AB5A7" w14:textId="77777777" w:rsidTr="0019780F">
        <w:trPr>
          <w:jc w:val="center"/>
        </w:trPr>
        <w:tc>
          <w:tcPr>
            <w:tcW w:w="2122" w:type="dxa"/>
            <w:vMerge/>
          </w:tcPr>
          <w:p w14:paraId="5DB0E0C4" w14:textId="77777777" w:rsidR="00FA2656" w:rsidRPr="004F242C" w:rsidRDefault="00FA2656" w:rsidP="00693DF5">
            <w:pPr>
              <w:pStyle w:val="Sarakstarindkopa"/>
              <w:ind w:left="0"/>
              <w:rPr>
                <w:rFonts w:ascii="Times New Roman" w:hAnsi="Times New Roman" w:cs="Times New Roman"/>
                <w:sz w:val="24"/>
                <w:szCs w:val="24"/>
                <w:lang w:val="lv-LV"/>
              </w:rPr>
            </w:pPr>
          </w:p>
        </w:tc>
        <w:tc>
          <w:tcPr>
            <w:tcW w:w="7512" w:type="dxa"/>
          </w:tcPr>
          <w:p w14:paraId="3A096FC0" w14:textId="376183EE" w:rsidR="006D44D0" w:rsidRPr="004F242C" w:rsidRDefault="006D44D0"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t>Kvanti</w:t>
            </w:r>
            <w:r w:rsidR="00FA2656" w:rsidRPr="004F242C">
              <w:rPr>
                <w:rFonts w:ascii="Times New Roman" w:hAnsi="Times New Roman" w:cs="Times New Roman"/>
                <w:b/>
                <w:bCs/>
                <w:sz w:val="24"/>
                <w:szCs w:val="24"/>
                <w:lang w:val="lv-LV"/>
              </w:rPr>
              <w:t>tatīvi:</w:t>
            </w:r>
          </w:p>
          <w:p w14:paraId="42697E08" w14:textId="77777777" w:rsidR="008F3C83" w:rsidRPr="004F242C" w:rsidRDefault="006D44D0" w:rsidP="00693DF5">
            <w:pPr>
              <w:pStyle w:val="Sarakstarindkopa"/>
              <w:ind w:left="0"/>
              <w:rPr>
                <w:rFonts w:ascii="Times New Roman" w:hAnsi="Times New Roman" w:cs="Times New Roman"/>
                <w:sz w:val="24"/>
                <w:szCs w:val="24"/>
              </w:rPr>
            </w:pPr>
            <w:r w:rsidRPr="004F242C">
              <w:rPr>
                <w:rFonts w:ascii="Times New Roman" w:hAnsi="Times New Roman" w:cs="Times New Roman"/>
                <w:sz w:val="24"/>
                <w:szCs w:val="24"/>
              </w:rPr>
              <w:t>100% 9. klases izglītojamo iegūst pamatizglītību un turpina tālākizglītību. Visiem 8. un 9.klašu skolēniem ir nodrošinātas individuālās karjeras konsultācijas. Izglītības iestādi apmeklējuši un dalījušies pieredzē vismaz 3 absolventi.</w:t>
            </w:r>
          </w:p>
          <w:p w14:paraId="65ABA661" w14:textId="2190BC38" w:rsidR="006D44D0" w:rsidRPr="004F242C" w:rsidRDefault="006D44D0"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Ik gadu mērķtiecīgi organizēta skolēnu piedalīšanās vismaz 2 karjeras izglītības pasākumos (piemēram,“Ēnu dienas”, ikgadējā izglītības izstāde “Skola 2026”).</w:t>
            </w:r>
          </w:p>
        </w:tc>
      </w:tr>
      <w:tr w:rsidR="00FA2656" w14:paraId="76B56D82" w14:textId="77777777" w:rsidTr="0019780F">
        <w:trPr>
          <w:jc w:val="center"/>
        </w:trPr>
        <w:tc>
          <w:tcPr>
            <w:tcW w:w="2122" w:type="dxa"/>
            <w:vMerge w:val="restart"/>
            <w:vAlign w:val="center"/>
          </w:tcPr>
          <w:p w14:paraId="6CB7760C" w14:textId="5688259E" w:rsidR="00FA2656" w:rsidRPr="004F242C" w:rsidRDefault="006D44D0" w:rsidP="00693DF5">
            <w:pPr>
              <w:pStyle w:val="Sarakstarindkopa"/>
              <w:ind w:left="0"/>
              <w:rPr>
                <w:rFonts w:ascii="Times New Roman" w:hAnsi="Times New Roman" w:cs="Times New Roman"/>
                <w:sz w:val="24"/>
                <w:szCs w:val="24"/>
                <w:lang w:val="lv-LV"/>
              </w:rPr>
            </w:pPr>
            <w:r w:rsidRPr="004F242C">
              <w:rPr>
                <w:rFonts w:ascii="Times New Roman" w:hAnsi="Times New Roman" w:cs="Times New Roman"/>
                <w:sz w:val="24"/>
                <w:szCs w:val="24"/>
              </w:rPr>
              <w:t>Vienotas izpratnes veidošana visām mērķgrupām, ieviešot pilnveidoto izglītojamo mācību sasniegumu vērtēšanas sistēmu</w:t>
            </w:r>
          </w:p>
        </w:tc>
        <w:tc>
          <w:tcPr>
            <w:tcW w:w="7512" w:type="dxa"/>
          </w:tcPr>
          <w:p w14:paraId="55CC1210" w14:textId="53F8571C" w:rsidR="00FA2656" w:rsidRPr="004F242C" w:rsidRDefault="00FA2656"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t>Kvalitatīvi:</w:t>
            </w:r>
          </w:p>
          <w:p w14:paraId="553894E8" w14:textId="5E44E51A" w:rsidR="008F3C83" w:rsidRPr="004F242C" w:rsidRDefault="006D44D0"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Izglītības iestāde ir izstrādājusi mācību sasniegumu vērtēšanas kārtību, kas sekmē katra izglītojamā izaugsmi. Visi pedagogi piedalās vienotās izglītojamo mācību sasniegumu vērtēšanas kārtības ieviešanā, veido vienotu izpratni par vērtēšanas principiem, kvalitatīvu pārbaudes darbu veidošanu un vienotu prasību pielietošanu ikdienas darbā. Pedagogi mērķtiecīgi plāno, izvēlas un stundās pielieto sasniedzamajam rezultātam atbilstošus vērtēšanas rīkus. Ir noteikts formatīvās vērtēšanas dokumentētais minimālais biežums mēnesī. Izglītības iestādes vadība palīdz risināt problēmjautājumus, kuri rodas saistībā ar mācību sasniegumu vērtēšanu.</w:t>
            </w:r>
          </w:p>
        </w:tc>
      </w:tr>
      <w:tr w:rsidR="00FA2656" w14:paraId="2542BCC5" w14:textId="77777777" w:rsidTr="0019780F">
        <w:trPr>
          <w:jc w:val="center"/>
        </w:trPr>
        <w:tc>
          <w:tcPr>
            <w:tcW w:w="2122" w:type="dxa"/>
            <w:vMerge/>
          </w:tcPr>
          <w:p w14:paraId="2936FD47" w14:textId="77777777" w:rsidR="00FA2656" w:rsidRPr="004F242C" w:rsidRDefault="00FA2656" w:rsidP="00693DF5">
            <w:pPr>
              <w:pStyle w:val="Sarakstarindkopa"/>
              <w:ind w:left="0"/>
              <w:rPr>
                <w:rFonts w:ascii="Times New Roman" w:hAnsi="Times New Roman" w:cs="Times New Roman"/>
                <w:sz w:val="24"/>
                <w:szCs w:val="24"/>
                <w:lang w:val="lv-LV"/>
              </w:rPr>
            </w:pPr>
          </w:p>
        </w:tc>
        <w:tc>
          <w:tcPr>
            <w:tcW w:w="7512" w:type="dxa"/>
          </w:tcPr>
          <w:p w14:paraId="45BAA317" w14:textId="6B19B8B6" w:rsidR="006D44D0" w:rsidRPr="004F242C" w:rsidRDefault="00FA2656"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b/>
                <w:bCs/>
                <w:sz w:val="24"/>
                <w:szCs w:val="24"/>
                <w:lang w:val="lv-LV"/>
              </w:rPr>
              <w:t>Kvantitatīvi:</w:t>
            </w:r>
          </w:p>
          <w:p w14:paraId="3D9F59BF" w14:textId="05E386E0" w:rsidR="008F3C83" w:rsidRPr="004F242C" w:rsidRDefault="006D44D0" w:rsidP="00693DF5">
            <w:pPr>
              <w:pStyle w:val="Sarakstarindkopa"/>
              <w:ind w:left="0"/>
              <w:rPr>
                <w:rFonts w:ascii="Times New Roman" w:hAnsi="Times New Roman" w:cs="Times New Roman"/>
                <w:b/>
                <w:bCs/>
                <w:sz w:val="24"/>
                <w:szCs w:val="24"/>
                <w:lang w:val="lv-LV"/>
              </w:rPr>
            </w:pPr>
            <w:r w:rsidRPr="004F242C">
              <w:rPr>
                <w:rFonts w:ascii="Times New Roman" w:hAnsi="Times New Roman" w:cs="Times New Roman"/>
                <w:sz w:val="24"/>
                <w:szCs w:val="24"/>
              </w:rPr>
              <w:t>100% visas mērķgrupas ir iepazīstinātas ar pilnveidoto vērtēšanas kārtību. 70- 100% pedagogu izprot un pielieto vienotus izglītojamo mācību sasniegumu vērtēšanas principus un kārtību. 80%-100% pedagogu regulāri veic formatīvo vērtēšanu.</w:t>
            </w:r>
          </w:p>
        </w:tc>
      </w:tr>
    </w:tbl>
    <w:p w14:paraId="6621E982" w14:textId="77777777" w:rsidR="00DD0555" w:rsidRDefault="00DD0555" w:rsidP="00106285">
      <w:pPr>
        <w:spacing w:after="0" w:line="240" w:lineRule="auto"/>
        <w:rPr>
          <w:rFonts w:ascii="Times New Roman" w:hAnsi="Times New Roman" w:cs="Times New Roman"/>
          <w:b/>
          <w:bCs/>
          <w:sz w:val="16"/>
          <w:szCs w:val="16"/>
          <w:lang w:val="lv-LV"/>
        </w:rPr>
      </w:pPr>
    </w:p>
    <w:p w14:paraId="0AB8E9E4" w14:textId="77777777" w:rsidR="00466420" w:rsidRDefault="00466420" w:rsidP="00106285">
      <w:pPr>
        <w:spacing w:after="0" w:line="240" w:lineRule="auto"/>
        <w:rPr>
          <w:rFonts w:ascii="Times New Roman" w:hAnsi="Times New Roman" w:cs="Times New Roman"/>
          <w:b/>
          <w:bCs/>
          <w:sz w:val="16"/>
          <w:szCs w:val="16"/>
          <w:lang w:val="lv-LV"/>
        </w:rPr>
      </w:pPr>
    </w:p>
    <w:p w14:paraId="49D6CAB1" w14:textId="77777777" w:rsidR="004C5A1C" w:rsidRPr="00C25E98" w:rsidRDefault="004C5A1C" w:rsidP="00106285">
      <w:pPr>
        <w:spacing w:after="0" w:line="240" w:lineRule="auto"/>
        <w:rPr>
          <w:rFonts w:ascii="Times New Roman" w:hAnsi="Times New Roman" w:cs="Times New Roman"/>
          <w:b/>
          <w:bCs/>
          <w:sz w:val="16"/>
          <w:szCs w:val="16"/>
          <w:lang w:val="lv-LV"/>
        </w:rPr>
      </w:pPr>
    </w:p>
    <w:p w14:paraId="72F1937C" w14:textId="23AF117D" w:rsidR="00106285" w:rsidRPr="00C25E98" w:rsidRDefault="009C71B9" w:rsidP="009D24D6">
      <w:pPr>
        <w:pStyle w:val="Sarakstarindkopa"/>
        <w:numPr>
          <w:ilvl w:val="0"/>
          <w:numId w:val="19"/>
        </w:numPr>
        <w:spacing w:after="0" w:line="240" w:lineRule="auto"/>
        <w:ind w:left="-142" w:right="-568"/>
        <w:rPr>
          <w:rFonts w:ascii="Times New Roman" w:hAnsi="Times New Roman" w:cs="Times New Roman"/>
          <w:b/>
          <w:bCs/>
          <w:sz w:val="24"/>
          <w:szCs w:val="24"/>
          <w:lang w:val="lv-LV"/>
        </w:rPr>
      </w:pPr>
      <w:r>
        <w:rPr>
          <w:rFonts w:ascii="Times New Roman" w:hAnsi="Times New Roman" w:cs="Times New Roman"/>
          <w:b/>
          <w:bCs/>
          <w:sz w:val="24"/>
          <w:szCs w:val="24"/>
          <w:lang w:val="lv-LV"/>
        </w:rPr>
        <w:t>ELEMENTU</w:t>
      </w:r>
      <w:r w:rsidR="0019780F">
        <w:rPr>
          <w:rFonts w:ascii="Times New Roman" w:hAnsi="Times New Roman" w:cs="Times New Roman"/>
          <w:b/>
          <w:bCs/>
          <w:sz w:val="24"/>
          <w:szCs w:val="24"/>
          <w:lang w:val="lv-LV"/>
        </w:rPr>
        <w:t xml:space="preserve"> IZVĒRTĒJUMS</w:t>
      </w:r>
    </w:p>
    <w:p w14:paraId="0E8CC20E" w14:textId="77777777" w:rsidR="00116AB2" w:rsidRPr="00F54271" w:rsidRDefault="00116AB2" w:rsidP="00F54271">
      <w:pPr>
        <w:pStyle w:val="Sarakstarindkopa"/>
        <w:spacing w:after="0" w:line="240" w:lineRule="auto"/>
        <w:ind w:left="-142"/>
        <w:rPr>
          <w:rFonts w:ascii="Times New Roman" w:hAnsi="Times New Roman" w:cs="Times New Roman"/>
          <w:b/>
          <w:bCs/>
          <w:sz w:val="16"/>
          <w:szCs w:val="16"/>
          <w:lang w:val="lv-LV"/>
        </w:rPr>
      </w:pPr>
    </w:p>
    <w:p w14:paraId="6C0093A6" w14:textId="0742BCA3" w:rsidR="00106285" w:rsidRPr="00D83E95" w:rsidRDefault="00106285" w:rsidP="00CF53FC">
      <w:pPr>
        <w:pStyle w:val="Sarakstarindkopa"/>
        <w:numPr>
          <w:ilvl w:val="1"/>
          <w:numId w:val="19"/>
        </w:numPr>
        <w:spacing w:after="0" w:line="240" w:lineRule="auto"/>
        <w:ind w:left="-142" w:right="-283"/>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766210">
        <w:rPr>
          <w:rFonts w:ascii="Times New Roman" w:hAnsi="Times New Roman" w:cs="Times New Roman"/>
          <w:sz w:val="24"/>
          <w:szCs w:val="24"/>
          <w:lang w:val="lv-LV"/>
        </w:rPr>
        <w:t>Elementa</w:t>
      </w:r>
      <w:r w:rsidRPr="00106285">
        <w:rPr>
          <w:rFonts w:ascii="Times New Roman" w:hAnsi="Times New Roman" w:cs="Times New Roman"/>
          <w:sz w:val="24"/>
          <w:szCs w:val="24"/>
          <w:lang w:val="lv-LV"/>
        </w:rPr>
        <w:t xml:space="preserve"> </w:t>
      </w:r>
      <w:r w:rsidRPr="00106285">
        <w:rPr>
          <w:rFonts w:ascii="Times New Roman" w:hAnsi="Times New Roman" w:cs="Times New Roman"/>
          <w:b/>
          <w:sz w:val="24"/>
          <w:szCs w:val="24"/>
          <w:lang w:val="lv-LV"/>
        </w:rPr>
        <w:t>“Mācīšana un mācīšanās”</w:t>
      </w:r>
      <w:r w:rsidRPr="00106285">
        <w:rPr>
          <w:rFonts w:ascii="Times New Roman" w:hAnsi="Times New Roman" w:cs="Times New Roman"/>
          <w:sz w:val="24"/>
          <w:szCs w:val="24"/>
          <w:lang w:val="lv-LV"/>
        </w:rPr>
        <w:t xml:space="preserve"> stiprās puses un turpmākās attīstības</w:t>
      </w:r>
      <w:r w:rsidR="00CF53FC">
        <w:rPr>
          <w:rFonts w:ascii="Times New Roman" w:hAnsi="Times New Roman" w:cs="Times New Roman"/>
          <w:sz w:val="24"/>
          <w:szCs w:val="24"/>
          <w:lang w:val="lv-LV"/>
        </w:rPr>
        <w:t xml:space="preserve"> </w:t>
      </w:r>
      <w:r w:rsidRPr="00106285">
        <w:rPr>
          <w:rFonts w:ascii="Times New Roman" w:hAnsi="Times New Roman" w:cs="Times New Roman"/>
          <w:sz w:val="24"/>
          <w:szCs w:val="24"/>
          <w:lang w:val="lv-LV"/>
        </w:rPr>
        <w:t>vajadzības</w:t>
      </w:r>
    </w:p>
    <w:p w14:paraId="08EA1FB2" w14:textId="77777777" w:rsidR="00D83E95" w:rsidRPr="00D83E95" w:rsidRDefault="00D83E95" w:rsidP="00D83E95">
      <w:pPr>
        <w:pStyle w:val="Sarakstarindkopa"/>
        <w:spacing w:after="0" w:line="240" w:lineRule="auto"/>
        <w:ind w:left="-142"/>
        <w:rPr>
          <w:rFonts w:ascii="Times New Roman" w:hAnsi="Times New Roman" w:cs="Times New Roman"/>
          <w:b/>
          <w:bCs/>
          <w:sz w:val="8"/>
          <w:szCs w:val="8"/>
          <w:lang w:val="lv-LV"/>
        </w:rPr>
      </w:pPr>
    </w:p>
    <w:p w14:paraId="78576F02" w14:textId="437895FC" w:rsidR="00106285" w:rsidRPr="00D83E95" w:rsidRDefault="00466420" w:rsidP="00452A62">
      <w:pPr>
        <w:pStyle w:val="Sarakstarindkopa"/>
        <w:numPr>
          <w:ilvl w:val="2"/>
          <w:numId w:val="19"/>
        </w:numPr>
        <w:spacing w:after="0" w:line="240" w:lineRule="auto"/>
        <w:ind w:left="142" w:hanging="709"/>
        <w:rPr>
          <w:rFonts w:ascii="Times New Roman" w:hAnsi="Times New Roman" w:cs="Times New Roman"/>
          <w:bCs/>
          <w:i/>
          <w:sz w:val="24"/>
          <w:szCs w:val="24"/>
          <w:lang w:val="lv-LV"/>
        </w:rPr>
      </w:pPr>
      <w:r w:rsidRPr="00D83E95">
        <w:rPr>
          <w:rFonts w:ascii="Times New Roman" w:eastAsia="Times New Roman" w:hAnsi="Times New Roman" w:cs="Times New Roman"/>
          <w:bCs/>
          <w:iCs/>
          <w:sz w:val="24"/>
          <w:szCs w:val="24"/>
          <w:lang w:val="lv-LV"/>
        </w:rPr>
        <w:t xml:space="preserve">Pašvērtēšanā izmantotās kvalitātes vērtēšanas metodes: </w:t>
      </w:r>
      <w:r w:rsidRPr="00D83E95">
        <w:rPr>
          <w:rFonts w:ascii="Times New Roman" w:eastAsia="Times New Roman" w:hAnsi="Times New Roman" w:cs="Times New Roman"/>
          <w:bCs/>
          <w:i/>
          <w:iCs/>
          <w:sz w:val="24"/>
          <w:szCs w:val="24"/>
          <w:lang w:val="lv-LV"/>
        </w:rPr>
        <w:t>mācību stundu</w:t>
      </w:r>
      <w:r w:rsidR="00586718" w:rsidRPr="00D83E95">
        <w:rPr>
          <w:rFonts w:ascii="Times New Roman" w:eastAsia="Times New Roman" w:hAnsi="Times New Roman" w:cs="Times New Roman"/>
          <w:bCs/>
          <w:i/>
          <w:iCs/>
          <w:sz w:val="24"/>
          <w:szCs w:val="24"/>
          <w:lang w:val="lv-LV"/>
        </w:rPr>
        <w:t xml:space="preserve"> /</w:t>
      </w:r>
      <w:r w:rsidRPr="00D83E95">
        <w:rPr>
          <w:rFonts w:ascii="Times New Roman" w:eastAsia="Times New Roman" w:hAnsi="Times New Roman" w:cs="Times New Roman"/>
          <w:bCs/>
          <w:i/>
          <w:iCs/>
          <w:sz w:val="24"/>
          <w:szCs w:val="24"/>
          <w:lang w:val="lv-LV"/>
        </w:rPr>
        <w:t xml:space="preserve"> nodarbību vērošana, dokumentu analīze</w:t>
      </w:r>
      <w:r w:rsidR="00D83E95">
        <w:rPr>
          <w:rFonts w:ascii="Times New Roman" w:eastAsia="Times New Roman" w:hAnsi="Times New Roman" w:cs="Times New Roman"/>
          <w:bCs/>
          <w:i/>
          <w:iCs/>
          <w:sz w:val="24"/>
          <w:szCs w:val="24"/>
          <w:lang w:val="lv-LV"/>
        </w:rPr>
        <w:t xml:space="preserve">, </w:t>
      </w:r>
      <w:r w:rsidR="00D83E95" w:rsidRPr="00D83E95">
        <w:rPr>
          <w:rFonts w:ascii="Times New Roman" w:eastAsia="Times New Roman" w:hAnsi="Times New Roman" w:cs="Times New Roman"/>
          <w:i/>
          <w:iCs/>
          <w:sz w:val="24"/>
          <w:szCs w:val="24"/>
        </w:rPr>
        <w:t>sarunas/ fokusgrupu diskusija ar mērķgrupām</w:t>
      </w:r>
      <w:r w:rsidRPr="00D83E95">
        <w:rPr>
          <w:rFonts w:ascii="Times New Roman" w:eastAsia="Times New Roman" w:hAnsi="Times New Roman" w:cs="Times New Roman"/>
          <w:bCs/>
          <w:i/>
          <w:iCs/>
          <w:sz w:val="24"/>
          <w:szCs w:val="24"/>
          <w:lang w:val="lv-LV"/>
        </w:rPr>
        <w:t xml:space="preserve"> </w:t>
      </w:r>
    </w:p>
    <w:p w14:paraId="53E73D03" w14:textId="77777777" w:rsidR="00116AB2" w:rsidRPr="00116AB2" w:rsidRDefault="00116AB2" w:rsidP="00116AB2">
      <w:pPr>
        <w:pStyle w:val="Sarakstarindkopa"/>
        <w:spacing w:after="0" w:line="240" w:lineRule="auto"/>
        <w:ind w:left="-567"/>
        <w:rPr>
          <w:rFonts w:ascii="Times New Roman" w:hAnsi="Times New Roman" w:cs="Times New Roman"/>
          <w:b/>
          <w:i/>
          <w:sz w:val="8"/>
          <w:szCs w:val="8"/>
          <w:lang w:val="lv-LV"/>
        </w:rPr>
      </w:pPr>
    </w:p>
    <w:p w14:paraId="5ECEC6FB" w14:textId="43748EF2" w:rsidR="00116AB2" w:rsidRDefault="00116AB2" w:rsidP="00116AB2">
      <w:pPr>
        <w:pStyle w:val="Sarakstarindkopa"/>
        <w:spacing w:after="0" w:line="240" w:lineRule="auto"/>
        <w:ind w:left="-567" w:right="-709"/>
        <w:rPr>
          <w:rFonts w:ascii="Times New Roman" w:hAnsi="Times New Roman" w:cs="Times New Roman"/>
          <w:b/>
          <w:i/>
          <w:u w:val="single"/>
          <w:lang w:val="lv-LV"/>
        </w:rPr>
      </w:pPr>
      <w:r w:rsidRPr="00116AB2">
        <w:rPr>
          <w:rFonts w:ascii="Times New Roman" w:hAnsi="Times New Roman" w:cs="Times New Roman"/>
          <w:b/>
          <w:i/>
          <w:lang w:val="lv-LV"/>
        </w:rPr>
        <w:t xml:space="preserve">*** Stiprās puses </w:t>
      </w:r>
      <w:r w:rsidRPr="00116AB2">
        <w:rPr>
          <w:rFonts w:ascii="Times New Roman" w:hAnsi="Times New Roman" w:cs="Times New Roman"/>
          <w:bCs/>
          <w:i/>
          <w:lang w:val="lv-LV"/>
        </w:rPr>
        <w:t xml:space="preserve">– nav ikdienas darbības, kuras tiek veiktas labi, bet tās, </w:t>
      </w:r>
      <w:r w:rsidRPr="004C5A1C">
        <w:rPr>
          <w:rFonts w:ascii="Times New Roman" w:hAnsi="Times New Roman" w:cs="Times New Roman"/>
          <w:bCs/>
          <w:i/>
          <w:u w:val="single"/>
          <w:lang w:val="lv-LV"/>
        </w:rPr>
        <w:t>kurām ir vislielākā ietekme uz iestādei sasniegto rezultātu.</w:t>
      </w:r>
      <w:r w:rsidRPr="004C5A1C">
        <w:rPr>
          <w:rFonts w:ascii="Times New Roman" w:hAnsi="Times New Roman" w:cs="Times New Roman"/>
          <w:b/>
          <w:i/>
          <w:u w:val="single"/>
          <w:lang w:val="lv-LV"/>
        </w:rPr>
        <w:t xml:space="preserve"> </w:t>
      </w:r>
    </w:p>
    <w:p w14:paraId="1C015A85" w14:textId="77777777" w:rsidR="004C5A1C" w:rsidRPr="004C5A1C" w:rsidRDefault="004C5A1C" w:rsidP="00116AB2">
      <w:pPr>
        <w:pStyle w:val="Sarakstarindkopa"/>
        <w:spacing w:after="0" w:line="240" w:lineRule="auto"/>
        <w:ind w:left="-567" w:right="-709"/>
        <w:rPr>
          <w:rFonts w:ascii="Times New Roman" w:hAnsi="Times New Roman" w:cs="Times New Roman"/>
          <w:b/>
          <w:i/>
          <w:sz w:val="16"/>
          <w:szCs w:val="16"/>
          <w:u w:val="single"/>
          <w:lang w:val="lv-LV"/>
        </w:rPr>
      </w:pPr>
    </w:p>
    <w:p w14:paraId="6A8861B5" w14:textId="77777777" w:rsidR="00CF53FC" w:rsidRPr="00CF53FC" w:rsidRDefault="00CF53FC" w:rsidP="00116AB2">
      <w:pPr>
        <w:pStyle w:val="Sarakstarindkopa"/>
        <w:spacing w:after="0" w:line="240" w:lineRule="auto"/>
        <w:ind w:left="-567" w:right="-709"/>
        <w:rPr>
          <w:rFonts w:ascii="Times New Roman" w:hAnsi="Times New Roman" w:cs="Times New Roman"/>
          <w:b/>
          <w:i/>
          <w:sz w:val="8"/>
          <w:szCs w:val="8"/>
          <w:lang w:val="lv-LV"/>
        </w:rPr>
      </w:pPr>
    </w:p>
    <w:tbl>
      <w:tblPr>
        <w:tblStyle w:val="Reatabula"/>
        <w:tblW w:w="9798" w:type="dxa"/>
        <w:jc w:val="center"/>
        <w:tblLook w:val="04A0" w:firstRow="1" w:lastRow="0" w:firstColumn="1" w:lastColumn="0" w:noHBand="0" w:noVBand="1"/>
      </w:tblPr>
      <w:tblGrid>
        <w:gridCol w:w="6380"/>
        <w:gridCol w:w="3418"/>
      </w:tblGrid>
      <w:tr w:rsidR="00116AB2" w:rsidRPr="00116AB2" w14:paraId="1A35F5F4" w14:textId="77777777" w:rsidTr="00CF53FC">
        <w:trPr>
          <w:jc w:val="center"/>
        </w:trPr>
        <w:tc>
          <w:tcPr>
            <w:tcW w:w="6380" w:type="dxa"/>
            <w:vAlign w:val="center"/>
          </w:tcPr>
          <w:p w14:paraId="63CD2BBD" w14:textId="77777777" w:rsidR="00116AB2" w:rsidRDefault="00116AB2" w:rsidP="00116AB2">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42F1BEB1" w14:textId="32DAE8E2" w:rsidR="00116AB2" w:rsidRPr="00116AB2" w:rsidRDefault="00116AB2" w:rsidP="00116AB2">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4F2D5C2C" w14:textId="77777777" w:rsidR="00116AB2" w:rsidRPr="00116AB2" w:rsidRDefault="00116AB2" w:rsidP="0068247F">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116AB2" w:rsidRPr="002A7A4B" w14:paraId="74BD31C7" w14:textId="77777777" w:rsidTr="00CF53FC">
        <w:trPr>
          <w:jc w:val="center"/>
        </w:trPr>
        <w:tc>
          <w:tcPr>
            <w:tcW w:w="6380" w:type="dxa"/>
          </w:tcPr>
          <w:p w14:paraId="02E2AF57" w14:textId="12F4E086" w:rsidR="00116AB2" w:rsidRPr="002A7A4B" w:rsidRDefault="00044237" w:rsidP="00693DF5">
            <w:pPr>
              <w:pStyle w:val="Sarakstarindkopa"/>
              <w:ind w:left="0"/>
              <w:jc w:val="both"/>
              <w:rPr>
                <w:rFonts w:ascii="Times New Roman" w:eastAsia="Times New Roman" w:hAnsi="Times New Roman" w:cs="Times New Roman"/>
                <w:lang w:val="lv-LV"/>
              </w:rPr>
            </w:pPr>
            <w:r w:rsidRPr="00CB3EFD">
              <w:rPr>
                <w:rFonts w:ascii="Times New Roman" w:eastAsia="Times New Roman" w:hAnsi="Times New Roman" w:cs="Times New Roman"/>
                <w:sz w:val="24"/>
                <w:lang w:val="lv-LV"/>
              </w:rPr>
              <w:t>7.-9.klases mācīšanās motivācijas plāna izveide un īstenošana.</w:t>
            </w:r>
          </w:p>
        </w:tc>
        <w:tc>
          <w:tcPr>
            <w:tcW w:w="3418" w:type="dxa"/>
          </w:tcPr>
          <w:p w14:paraId="4D6D4A03" w14:textId="77777777" w:rsidR="00116AB2" w:rsidRPr="002A7A4B" w:rsidRDefault="00116AB2" w:rsidP="00693DF5">
            <w:pPr>
              <w:pStyle w:val="Sarakstarindkopa"/>
              <w:ind w:left="0"/>
              <w:jc w:val="both"/>
              <w:rPr>
                <w:rFonts w:ascii="Times New Roman" w:eastAsia="Times New Roman" w:hAnsi="Times New Roman" w:cs="Times New Roman"/>
                <w:lang w:val="lv-LV"/>
              </w:rPr>
            </w:pPr>
          </w:p>
        </w:tc>
      </w:tr>
      <w:tr w:rsidR="00116AB2" w:rsidRPr="002A7A4B" w14:paraId="1013F12B" w14:textId="77777777" w:rsidTr="00CF53FC">
        <w:trPr>
          <w:jc w:val="center"/>
        </w:trPr>
        <w:tc>
          <w:tcPr>
            <w:tcW w:w="6380" w:type="dxa"/>
          </w:tcPr>
          <w:p w14:paraId="357C4BF6" w14:textId="797082DB" w:rsidR="00116AB2" w:rsidRPr="004F242C" w:rsidRDefault="00044237" w:rsidP="00693DF5">
            <w:pPr>
              <w:pStyle w:val="Sarakstarindkopa"/>
              <w:ind w:left="0"/>
              <w:jc w:val="both"/>
              <w:rPr>
                <w:rFonts w:ascii="Times New Roman" w:eastAsia="Times New Roman" w:hAnsi="Times New Roman" w:cs="Times New Roman"/>
                <w:sz w:val="24"/>
                <w:szCs w:val="24"/>
                <w:lang w:val="lv-LV"/>
              </w:rPr>
            </w:pPr>
            <w:r w:rsidRPr="004F242C">
              <w:rPr>
                <w:rFonts w:ascii="Times New Roman" w:eastAsia="Times New Roman" w:hAnsi="Times New Roman" w:cs="Times New Roman"/>
                <w:sz w:val="24"/>
                <w:szCs w:val="24"/>
                <w:lang w:val="lv-LV"/>
              </w:rPr>
              <w:t>Atb</w:t>
            </w:r>
            <w:r w:rsidR="0029387F" w:rsidRPr="004F242C">
              <w:rPr>
                <w:rFonts w:ascii="Times New Roman" w:eastAsia="Times New Roman" w:hAnsi="Times New Roman" w:cs="Times New Roman"/>
                <w:sz w:val="24"/>
                <w:szCs w:val="24"/>
                <w:lang w:val="lv-LV"/>
              </w:rPr>
              <w:t>alsta komandas (pedagoga palīga, psihologa, logopēda, bibliotekāra</w:t>
            </w:r>
            <w:r w:rsidRPr="004F242C">
              <w:rPr>
                <w:rFonts w:ascii="Times New Roman" w:eastAsia="Times New Roman" w:hAnsi="Times New Roman" w:cs="Times New Roman"/>
                <w:sz w:val="24"/>
                <w:szCs w:val="24"/>
                <w:lang w:val="lv-LV"/>
              </w:rPr>
              <w:t>, administrācija</w:t>
            </w:r>
            <w:r w:rsidR="0029387F" w:rsidRPr="004F242C">
              <w:rPr>
                <w:rFonts w:ascii="Times New Roman" w:eastAsia="Times New Roman" w:hAnsi="Times New Roman" w:cs="Times New Roman"/>
                <w:sz w:val="24"/>
                <w:szCs w:val="24"/>
                <w:lang w:val="lv-LV"/>
              </w:rPr>
              <w:t>s</w:t>
            </w:r>
            <w:r w:rsidRPr="004F242C">
              <w:rPr>
                <w:rFonts w:ascii="Times New Roman" w:eastAsia="Times New Roman" w:hAnsi="Times New Roman" w:cs="Times New Roman"/>
                <w:sz w:val="24"/>
                <w:szCs w:val="24"/>
                <w:lang w:val="lv-LV"/>
              </w:rPr>
              <w:t xml:space="preserve">) vienota </w:t>
            </w:r>
            <w:r w:rsidR="0029387F" w:rsidRPr="004F242C">
              <w:rPr>
                <w:rFonts w:ascii="Times New Roman" w:eastAsia="Times New Roman" w:hAnsi="Times New Roman" w:cs="Times New Roman"/>
                <w:sz w:val="24"/>
                <w:szCs w:val="24"/>
                <w:lang w:val="lv-LV"/>
              </w:rPr>
              <w:t xml:space="preserve">rīcība un darbība mācību procesā </w:t>
            </w:r>
            <w:r w:rsidRPr="004F242C">
              <w:rPr>
                <w:rFonts w:ascii="Times New Roman" w:eastAsia="Times New Roman" w:hAnsi="Times New Roman" w:cs="Times New Roman"/>
                <w:sz w:val="24"/>
                <w:szCs w:val="24"/>
                <w:lang w:val="lv-LV"/>
              </w:rPr>
              <w:t xml:space="preserve"> </w:t>
            </w:r>
            <w:r w:rsidR="0029387F" w:rsidRPr="004F242C">
              <w:rPr>
                <w:rFonts w:ascii="Times New Roman" w:eastAsia="Times New Roman" w:hAnsi="Times New Roman" w:cs="Times New Roman"/>
                <w:sz w:val="24"/>
                <w:szCs w:val="24"/>
                <w:lang w:val="lv-LV"/>
              </w:rPr>
              <w:t xml:space="preserve">  nodrošinot ieķļaujošās izglītības sekmīgu realizēšanu.</w:t>
            </w:r>
          </w:p>
        </w:tc>
        <w:tc>
          <w:tcPr>
            <w:tcW w:w="3418" w:type="dxa"/>
          </w:tcPr>
          <w:p w14:paraId="7C7ADA41" w14:textId="4EA9225A" w:rsidR="00116AB2" w:rsidRPr="004F242C" w:rsidRDefault="00730B37" w:rsidP="0029387F">
            <w:pPr>
              <w:pStyle w:val="Sarakstarindkopa"/>
              <w:ind w:left="0"/>
              <w:jc w:val="both"/>
              <w:rPr>
                <w:rFonts w:ascii="Times New Roman" w:eastAsia="Times New Roman" w:hAnsi="Times New Roman" w:cs="Times New Roman"/>
                <w:sz w:val="24"/>
                <w:szCs w:val="24"/>
                <w:lang w:val="lv-LV"/>
              </w:rPr>
            </w:pPr>
            <w:r w:rsidRPr="004F242C">
              <w:rPr>
                <w:rFonts w:ascii="Times New Roman" w:eastAsia="Times New Roman" w:hAnsi="Times New Roman" w:cs="Times New Roman"/>
                <w:sz w:val="24"/>
                <w:szCs w:val="24"/>
                <w:lang w:val="lv-LV"/>
              </w:rPr>
              <w:t>Sekmīgākai visu mērķgrupu sadarbībai n</w:t>
            </w:r>
            <w:r w:rsidR="0029387F" w:rsidRPr="004F242C">
              <w:rPr>
                <w:rFonts w:ascii="Times New Roman" w:eastAsia="Times New Roman" w:hAnsi="Times New Roman" w:cs="Times New Roman"/>
                <w:sz w:val="24"/>
                <w:szCs w:val="24"/>
                <w:lang w:val="lv-LV"/>
              </w:rPr>
              <w:t xml:space="preserve">odrošināt sociālā pedagoga </w:t>
            </w:r>
            <w:r w:rsidRPr="004F242C">
              <w:rPr>
                <w:rFonts w:ascii="Times New Roman" w:eastAsia="Times New Roman" w:hAnsi="Times New Roman" w:cs="Times New Roman"/>
                <w:sz w:val="24"/>
                <w:szCs w:val="24"/>
                <w:lang w:val="lv-LV"/>
              </w:rPr>
              <w:t>atbalsta sniegšanu.</w:t>
            </w:r>
          </w:p>
        </w:tc>
      </w:tr>
      <w:tr w:rsidR="00116AB2" w:rsidRPr="002A7A4B" w14:paraId="3B53A43F" w14:textId="77777777" w:rsidTr="00CF53FC">
        <w:trPr>
          <w:jc w:val="center"/>
        </w:trPr>
        <w:tc>
          <w:tcPr>
            <w:tcW w:w="6380" w:type="dxa"/>
          </w:tcPr>
          <w:p w14:paraId="706E76DF" w14:textId="609B2FCD" w:rsidR="00116AB2" w:rsidRPr="004F242C" w:rsidRDefault="0029387F" w:rsidP="00693DF5">
            <w:pPr>
              <w:pStyle w:val="Sarakstarindkopa"/>
              <w:ind w:left="0"/>
              <w:jc w:val="both"/>
              <w:rPr>
                <w:rFonts w:ascii="Times New Roman" w:eastAsia="Times New Roman" w:hAnsi="Times New Roman" w:cs="Times New Roman"/>
                <w:sz w:val="24"/>
                <w:szCs w:val="24"/>
                <w:lang w:val="lv-LV"/>
              </w:rPr>
            </w:pPr>
            <w:r w:rsidRPr="004F242C">
              <w:rPr>
                <w:rFonts w:ascii="Times New Roman" w:hAnsi="Times New Roman" w:cs="Times New Roman"/>
                <w:color w:val="000000"/>
                <w:sz w:val="24"/>
                <w:szCs w:val="24"/>
                <w:shd w:val="clear" w:color="auto" w:fill="FFFFFF"/>
              </w:rPr>
              <w:t>Apzinātās lasīšanas/ klausīšanās pusstundas īstenošana ar mērķi veicināt lasītprasmi un klausīšanās prasmi.</w:t>
            </w:r>
          </w:p>
        </w:tc>
        <w:tc>
          <w:tcPr>
            <w:tcW w:w="3418" w:type="dxa"/>
          </w:tcPr>
          <w:p w14:paraId="58D34039" w14:textId="77777777" w:rsidR="00116AB2" w:rsidRPr="004F242C" w:rsidRDefault="00116AB2" w:rsidP="00693DF5">
            <w:pPr>
              <w:pStyle w:val="Sarakstarindkopa"/>
              <w:ind w:left="0"/>
              <w:jc w:val="both"/>
              <w:rPr>
                <w:rFonts w:ascii="Times New Roman" w:eastAsia="Times New Roman" w:hAnsi="Times New Roman" w:cs="Times New Roman"/>
                <w:sz w:val="24"/>
                <w:szCs w:val="24"/>
                <w:lang w:val="lv-LV"/>
              </w:rPr>
            </w:pPr>
          </w:p>
        </w:tc>
      </w:tr>
    </w:tbl>
    <w:p w14:paraId="67B29746" w14:textId="77777777" w:rsidR="00116AB2" w:rsidRDefault="00116AB2" w:rsidP="00CF53FC">
      <w:pPr>
        <w:spacing w:after="0" w:line="240" w:lineRule="auto"/>
        <w:ind w:right="-483"/>
        <w:rPr>
          <w:rFonts w:ascii="Times New Roman" w:hAnsi="Times New Roman" w:cs="Times New Roman"/>
          <w:bCs/>
          <w:iCs/>
          <w:sz w:val="24"/>
          <w:szCs w:val="24"/>
          <w:lang w:val="lv-LV"/>
        </w:rPr>
      </w:pPr>
    </w:p>
    <w:p w14:paraId="1EB77731" w14:textId="77777777" w:rsidR="004C5A1C" w:rsidRPr="004C5A1C" w:rsidRDefault="004C5A1C" w:rsidP="00CF53FC">
      <w:pPr>
        <w:spacing w:after="0" w:line="240" w:lineRule="auto"/>
        <w:ind w:right="-483"/>
        <w:rPr>
          <w:rFonts w:ascii="Times New Roman" w:hAnsi="Times New Roman" w:cs="Times New Roman"/>
          <w:bCs/>
          <w:iCs/>
          <w:sz w:val="16"/>
          <w:szCs w:val="16"/>
          <w:lang w:val="lv-LV"/>
        </w:rPr>
      </w:pPr>
    </w:p>
    <w:p w14:paraId="1455EFCF" w14:textId="4C8668A8" w:rsidR="00586718" w:rsidRPr="00586718" w:rsidRDefault="00586718" w:rsidP="00452A62">
      <w:pPr>
        <w:pStyle w:val="Sarakstarindkopa"/>
        <w:numPr>
          <w:ilvl w:val="2"/>
          <w:numId w:val="19"/>
        </w:numPr>
        <w:spacing w:after="0" w:line="240" w:lineRule="auto"/>
        <w:ind w:left="-142" w:right="-483" w:hanging="425"/>
        <w:rPr>
          <w:rFonts w:ascii="Times New Roman" w:hAnsi="Times New Roman" w:cs="Times New Roman"/>
          <w:bCs/>
          <w:iCs/>
          <w:sz w:val="24"/>
          <w:szCs w:val="24"/>
          <w:lang w:val="lv-LV"/>
        </w:rPr>
      </w:pPr>
      <w:r w:rsidRPr="00586718">
        <w:rPr>
          <w:rFonts w:ascii="Times New Roman" w:hAnsi="Times New Roman" w:cs="Times New Roman"/>
          <w:bCs/>
          <w:iCs/>
          <w:sz w:val="24"/>
          <w:szCs w:val="24"/>
          <w:lang w:val="lv-LV"/>
        </w:rPr>
        <w:t xml:space="preserve">Informācija par izglītības iestādes </w:t>
      </w:r>
      <w:r w:rsidRPr="00CF53FC">
        <w:rPr>
          <w:rFonts w:ascii="Times New Roman" w:hAnsi="Times New Roman" w:cs="Times New Roman"/>
          <w:b/>
          <w:iCs/>
          <w:sz w:val="24"/>
          <w:szCs w:val="24"/>
          <w:lang w:val="lv-LV"/>
        </w:rPr>
        <w:t>mērķiem</w:t>
      </w:r>
      <w:r w:rsidR="00CF53FC" w:rsidRPr="00CF53FC">
        <w:rPr>
          <w:rFonts w:ascii="Times New Roman" w:hAnsi="Times New Roman" w:cs="Times New Roman"/>
          <w:b/>
          <w:iCs/>
          <w:sz w:val="24"/>
          <w:szCs w:val="24"/>
          <w:lang w:val="lv-LV"/>
        </w:rPr>
        <w:t xml:space="preserve">/ </w:t>
      </w:r>
      <w:r w:rsidRPr="00CF53FC">
        <w:rPr>
          <w:rFonts w:ascii="Times New Roman" w:hAnsi="Times New Roman" w:cs="Times New Roman"/>
          <w:b/>
          <w:iCs/>
          <w:sz w:val="24"/>
          <w:szCs w:val="24"/>
          <w:lang w:val="lv-LV"/>
        </w:rPr>
        <w:t xml:space="preserve">sasniedzamajiem rezultātiem mācību stundu/nodarbību vērošanā </w:t>
      </w:r>
      <w:r w:rsidRPr="00586718">
        <w:rPr>
          <w:rFonts w:ascii="Times New Roman" w:hAnsi="Times New Roman" w:cs="Times New Roman"/>
          <w:bCs/>
          <w:iCs/>
          <w:sz w:val="24"/>
          <w:szCs w:val="24"/>
          <w:lang w:val="lv-LV"/>
        </w:rPr>
        <w:t>202</w:t>
      </w:r>
      <w:r w:rsidR="008F3C83">
        <w:rPr>
          <w:rFonts w:ascii="Times New Roman" w:hAnsi="Times New Roman" w:cs="Times New Roman"/>
          <w:bCs/>
          <w:iCs/>
          <w:sz w:val="24"/>
          <w:szCs w:val="24"/>
          <w:lang w:val="lv-LV"/>
        </w:rPr>
        <w:t>4</w:t>
      </w:r>
      <w:r w:rsidRPr="00586718">
        <w:rPr>
          <w:rFonts w:ascii="Times New Roman" w:hAnsi="Times New Roman" w:cs="Times New Roman"/>
          <w:bCs/>
          <w:iCs/>
          <w:sz w:val="24"/>
          <w:szCs w:val="24"/>
          <w:lang w:val="lv-LV"/>
        </w:rPr>
        <w:t>./202</w:t>
      </w:r>
      <w:r w:rsidR="008F3C83">
        <w:rPr>
          <w:rFonts w:ascii="Times New Roman" w:hAnsi="Times New Roman" w:cs="Times New Roman"/>
          <w:bCs/>
          <w:iCs/>
          <w:sz w:val="24"/>
          <w:szCs w:val="24"/>
          <w:lang w:val="lv-LV"/>
        </w:rPr>
        <w:t>5</w:t>
      </w:r>
      <w:r w:rsidRPr="00586718">
        <w:rPr>
          <w:rFonts w:ascii="Times New Roman" w:hAnsi="Times New Roman" w:cs="Times New Roman"/>
          <w:bCs/>
          <w:iCs/>
          <w:sz w:val="24"/>
          <w:szCs w:val="24"/>
          <w:lang w:val="lv-LV"/>
        </w:rPr>
        <w:t>.m.g.</w:t>
      </w:r>
    </w:p>
    <w:p w14:paraId="09BD127F" w14:textId="77777777" w:rsidR="00F54271" w:rsidRPr="00DD77CA" w:rsidRDefault="00F54271" w:rsidP="00DD77CA">
      <w:pPr>
        <w:spacing w:after="0" w:line="240" w:lineRule="auto"/>
        <w:ind w:right="-483"/>
        <w:rPr>
          <w:rFonts w:ascii="Times New Roman" w:hAnsi="Times New Roman" w:cs="Times New Roman"/>
          <w:bCs/>
          <w:iCs/>
          <w:sz w:val="16"/>
          <w:szCs w:val="16"/>
          <w:lang w:val="lv-LV"/>
        </w:rPr>
      </w:pPr>
    </w:p>
    <w:tbl>
      <w:tblPr>
        <w:tblStyle w:val="Reatabula"/>
        <w:tblW w:w="9923" w:type="dxa"/>
        <w:tblInd w:w="-856" w:type="dxa"/>
        <w:tblLook w:val="04A0" w:firstRow="1" w:lastRow="0" w:firstColumn="1" w:lastColumn="0" w:noHBand="0" w:noVBand="1"/>
      </w:tblPr>
      <w:tblGrid>
        <w:gridCol w:w="1496"/>
        <w:gridCol w:w="2006"/>
        <w:gridCol w:w="4309"/>
        <w:gridCol w:w="2112"/>
      </w:tblGrid>
      <w:tr w:rsidR="00CF53FC" w:rsidRPr="00D55A2B" w14:paraId="4F7238B8" w14:textId="7DB10634" w:rsidTr="00594BED">
        <w:tc>
          <w:tcPr>
            <w:tcW w:w="1389" w:type="dxa"/>
            <w:vAlign w:val="center"/>
          </w:tcPr>
          <w:p w14:paraId="45B61A28" w14:textId="5CD48115" w:rsidR="00CF53FC" w:rsidRDefault="00CF53FC" w:rsidP="00D55A2B">
            <w:pPr>
              <w:rPr>
                <w:rFonts w:ascii="Times New Roman" w:hAnsi="Times New Roman" w:cs="Times New Roman"/>
                <w:bCs/>
                <w:iCs/>
                <w:sz w:val="24"/>
                <w:szCs w:val="24"/>
                <w:lang w:val="lv-LV"/>
              </w:rPr>
            </w:pPr>
          </w:p>
        </w:tc>
        <w:tc>
          <w:tcPr>
            <w:tcW w:w="2014" w:type="dxa"/>
            <w:vAlign w:val="center"/>
          </w:tcPr>
          <w:p w14:paraId="7616456C" w14:textId="1973C8C6" w:rsidR="00CF53FC" w:rsidRPr="004C5A1C" w:rsidRDefault="004C5A1C" w:rsidP="00CF53FC">
            <w:pPr>
              <w:jc w:val="center"/>
              <w:rPr>
                <w:rFonts w:ascii="Times New Roman" w:hAnsi="Times New Roman" w:cs="Times New Roman"/>
                <w:b/>
                <w:lang w:val="lv-LV"/>
              </w:rPr>
            </w:pPr>
            <w:r w:rsidRPr="004C5A1C">
              <w:rPr>
                <w:rFonts w:ascii="Times New Roman" w:hAnsi="Times New Roman" w:cs="Times New Roman"/>
                <w:b/>
                <w:lang w:val="lv-LV"/>
              </w:rPr>
              <w:t>Stundu/ nodarbību vērošanas m</w:t>
            </w:r>
            <w:r w:rsidR="00CF53FC" w:rsidRPr="004C5A1C">
              <w:rPr>
                <w:rFonts w:ascii="Times New Roman" w:hAnsi="Times New Roman" w:cs="Times New Roman"/>
                <w:b/>
                <w:lang w:val="lv-LV"/>
              </w:rPr>
              <w:t xml:space="preserve">ērķi </w:t>
            </w:r>
          </w:p>
        </w:tc>
        <w:tc>
          <w:tcPr>
            <w:tcW w:w="4394" w:type="dxa"/>
            <w:vAlign w:val="center"/>
          </w:tcPr>
          <w:p w14:paraId="7B815829" w14:textId="314659E5" w:rsidR="00CF53FC" w:rsidRPr="004C5A1C" w:rsidRDefault="00CF53FC" w:rsidP="00CF53FC">
            <w:pPr>
              <w:jc w:val="center"/>
              <w:rPr>
                <w:rFonts w:ascii="Times New Roman" w:hAnsi="Times New Roman" w:cs="Times New Roman"/>
                <w:b/>
                <w:lang w:val="lv-LV"/>
              </w:rPr>
            </w:pPr>
            <w:r w:rsidRPr="004C5A1C">
              <w:rPr>
                <w:rFonts w:ascii="Times New Roman" w:hAnsi="Times New Roman" w:cs="Times New Roman"/>
                <w:b/>
                <w:lang w:val="lv-LV"/>
              </w:rPr>
              <w:t>1-2 secinājumi</w:t>
            </w:r>
          </w:p>
        </w:tc>
        <w:tc>
          <w:tcPr>
            <w:tcW w:w="2126" w:type="dxa"/>
            <w:vAlign w:val="center"/>
          </w:tcPr>
          <w:p w14:paraId="0B47E47E" w14:textId="041FC608" w:rsidR="00CF53FC" w:rsidRPr="004C5A1C" w:rsidRDefault="00CF53FC" w:rsidP="00CF53FC">
            <w:pPr>
              <w:jc w:val="center"/>
              <w:rPr>
                <w:rFonts w:ascii="Times New Roman" w:hAnsi="Times New Roman" w:cs="Times New Roman"/>
                <w:bCs/>
                <w:i/>
                <w:iCs/>
                <w:lang w:val="lv-LV"/>
              </w:rPr>
            </w:pPr>
            <w:r w:rsidRPr="004C5A1C">
              <w:rPr>
                <w:rFonts w:ascii="Times New Roman" w:eastAsia="Times New Roman" w:hAnsi="Times New Roman" w:cs="Times New Roman"/>
                <w:b/>
                <w:bCs/>
                <w:lang w:val="lv-LV"/>
              </w:rPr>
              <w:t>Turpmākās attīstības vajadzības</w:t>
            </w:r>
          </w:p>
        </w:tc>
      </w:tr>
      <w:tr w:rsidR="00594BED" w:rsidRPr="00D55A2B" w14:paraId="2368F0AE" w14:textId="601562F4" w:rsidTr="00594BED">
        <w:tc>
          <w:tcPr>
            <w:tcW w:w="1389" w:type="dxa"/>
            <w:vAlign w:val="center"/>
          </w:tcPr>
          <w:p w14:paraId="35586CE1" w14:textId="2BB111C7" w:rsidR="00594BED" w:rsidRPr="004C5A1C" w:rsidRDefault="00594BED" w:rsidP="00D55A2B">
            <w:pPr>
              <w:rPr>
                <w:rFonts w:ascii="Times New Roman" w:hAnsi="Times New Roman" w:cs="Times New Roman"/>
                <w:bCs/>
                <w:iCs/>
                <w:lang w:val="lv-LV"/>
              </w:rPr>
            </w:pPr>
            <w:r w:rsidRPr="0036228F">
              <w:rPr>
                <w:rFonts w:ascii="Times New Roman" w:hAnsi="Times New Roman" w:cs="Times New Roman"/>
                <w:bCs/>
                <w:iCs/>
                <w:sz w:val="24"/>
                <w:lang w:val="lv-LV"/>
              </w:rPr>
              <w:t>Vadība</w:t>
            </w:r>
          </w:p>
        </w:tc>
        <w:tc>
          <w:tcPr>
            <w:tcW w:w="2014" w:type="dxa"/>
            <w:vMerge w:val="restart"/>
          </w:tcPr>
          <w:p w14:paraId="1C55D213" w14:textId="613C1B7C" w:rsidR="00594BED" w:rsidRPr="00163D51" w:rsidRDefault="00594BED" w:rsidP="00163D51">
            <w:pPr>
              <w:rPr>
                <w:rFonts w:ascii="Times New Roman" w:hAnsi="Times New Roman" w:cs="Times New Roman"/>
                <w:bCs/>
                <w:iCs/>
                <w:sz w:val="24"/>
                <w:szCs w:val="24"/>
                <w:lang w:val="lv-LV"/>
              </w:rPr>
            </w:pPr>
            <w:r w:rsidRPr="00E11BD0">
              <w:rPr>
                <w:rFonts w:ascii="Times New Roman" w:hAnsi="Times New Roman" w:cs="Times New Roman"/>
                <w:bCs/>
                <w:iCs/>
                <w:sz w:val="24"/>
                <w:szCs w:val="24"/>
                <w:lang w:val="lv-LV"/>
              </w:rPr>
              <w:t>Efektīva mācību stunda (3 daļīga mācību stunda, diferenciācijas izmantošana- atbalsta pielietošana  ikdienas mācību procesā skolēniem ar mācīšanās grūtībām un speciālās izglītības izglītojamajiem, talantīgajiem.</w:t>
            </w:r>
          </w:p>
        </w:tc>
        <w:tc>
          <w:tcPr>
            <w:tcW w:w="4394" w:type="dxa"/>
          </w:tcPr>
          <w:p w14:paraId="0F5A773A" w14:textId="106AAFEA" w:rsidR="00594BED" w:rsidRDefault="00594BED" w:rsidP="00C5384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Tika ievērota mācību stundu uzbūve (aktualizācija, apjēgšana, refleksija).</w:t>
            </w:r>
          </w:p>
          <w:p w14:paraId="67EB6BB6" w14:textId="588DC7DF" w:rsidR="00594BED" w:rsidRDefault="00594BED" w:rsidP="00C5384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Tiek sniegts atbalsts izglītojamajiem ar dažādām vajadzībām ( atgādnes, dažādu līmeņu un apjoma uzdevumi, pedagoga palīgs, asistents u.c.)</w:t>
            </w:r>
          </w:p>
          <w:p w14:paraId="652B9C1E" w14:textId="0E2728F2" w:rsidR="00594BED" w:rsidRDefault="00594BED" w:rsidP="00C5384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Regulāri tika praktizēta formatīvā vērtēšana. </w:t>
            </w:r>
          </w:p>
          <w:p w14:paraId="635D240B" w14:textId="77777777" w:rsidR="00594BED" w:rsidRPr="00D55A2B" w:rsidRDefault="00594BED" w:rsidP="00CD4A26">
            <w:pPr>
              <w:rPr>
                <w:rFonts w:ascii="Times New Roman" w:hAnsi="Times New Roman" w:cs="Times New Roman"/>
                <w:bCs/>
                <w:i/>
                <w:iCs/>
                <w:sz w:val="24"/>
                <w:szCs w:val="24"/>
                <w:lang w:val="lv-LV"/>
              </w:rPr>
            </w:pPr>
          </w:p>
        </w:tc>
        <w:tc>
          <w:tcPr>
            <w:tcW w:w="2126" w:type="dxa"/>
            <w:vMerge w:val="restart"/>
          </w:tcPr>
          <w:p w14:paraId="4B242353" w14:textId="77777777" w:rsidR="00594BED" w:rsidRPr="00D55A2B" w:rsidRDefault="00594BED" w:rsidP="00CD4A26">
            <w:pPr>
              <w:rPr>
                <w:rFonts w:ascii="Times New Roman" w:hAnsi="Times New Roman" w:cs="Times New Roman"/>
                <w:bCs/>
                <w:i/>
                <w:iCs/>
                <w:sz w:val="24"/>
                <w:szCs w:val="24"/>
                <w:lang w:val="lv-LV"/>
              </w:rPr>
            </w:pPr>
            <w:r>
              <w:rPr>
                <w:rFonts w:ascii="Times New Roman" w:hAnsi="Times New Roman" w:cs="Times New Roman"/>
                <w:sz w:val="24"/>
                <w:szCs w:val="24"/>
                <w:lang w:val="lv-LV"/>
              </w:rPr>
              <w:t>Pilnveidojams darbs ar talantīgajiem skolēniem. Ikdienas mācību procesā ir pilnveidojamas sniegtās atgriezeniskās saites formas un veidi.</w:t>
            </w:r>
          </w:p>
          <w:p w14:paraId="2F8218C9" w14:textId="446BF275" w:rsidR="00594BED" w:rsidRPr="00D55A2B" w:rsidRDefault="00594BED" w:rsidP="00594BED">
            <w:pPr>
              <w:rPr>
                <w:rFonts w:ascii="Times New Roman" w:hAnsi="Times New Roman" w:cs="Times New Roman"/>
                <w:bCs/>
                <w:i/>
                <w:iCs/>
                <w:sz w:val="24"/>
                <w:szCs w:val="24"/>
                <w:lang w:val="lv-LV"/>
              </w:rPr>
            </w:pPr>
            <w:r>
              <w:rPr>
                <w:rFonts w:ascii="Arial" w:hAnsi="Arial" w:cs="Arial"/>
                <w:color w:val="262626"/>
                <w:sz w:val="18"/>
                <w:szCs w:val="18"/>
                <w:shd w:val="clear" w:color="auto" w:fill="FFFFFF"/>
              </w:rPr>
              <w:t xml:space="preserve"> </w:t>
            </w:r>
          </w:p>
        </w:tc>
      </w:tr>
      <w:tr w:rsidR="00594BED" w:rsidRPr="00D55A2B" w14:paraId="6253A568" w14:textId="2CFDB14F" w:rsidTr="00594BED">
        <w:tc>
          <w:tcPr>
            <w:tcW w:w="1389" w:type="dxa"/>
            <w:vAlign w:val="center"/>
          </w:tcPr>
          <w:p w14:paraId="1354ABA9" w14:textId="4705715C" w:rsidR="00594BED" w:rsidRPr="004C5A1C" w:rsidRDefault="00594BED" w:rsidP="00D55A2B">
            <w:pPr>
              <w:rPr>
                <w:rFonts w:ascii="Times New Roman" w:hAnsi="Times New Roman" w:cs="Times New Roman"/>
                <w:bCs/>
                <w:iCs/>
                <w:lang w:val="lv-LV"/>
              </w:rPr>
            </w:pPr>
            <w:r w:rsidRPr="0036228F">
              <w:rPr>
                <w:rFonts w:ascii="Times New Roman" w:hAnsi="Times New Roman" w:cs="Times New Roman"/>
                <w:bCs/>
                <w:iCs/>
                <w:sz w:val="24"/>
                <w:lang w:val="lv-LV"/>
              </w:rPr>
              <w:t>Pedagogi (pedagoģiskā padome)</w:t>
            </w:r>
          </w:p>
        </w:tc>
        <w:tc>
          <w:tcPr>
            <w:tcW w:w="2014" w:type="dxa"/>
            <w:vMerge/>
          </w:tcPr>
          <w:p w14:paraId="324A2AAB" w14:textId="77777777" w:rsidR="00594BED" w:rsidRPr="00D55A2B" w:rsidRDefault="00594BED" w:rsidP="00CD4A26">
            <w:pPr>
              <w:rPr>
                <w:rFonts w:ascii="Times New Roman" w:hAnsi="Times New Roman" w:cs="Times New Roman"/>
                <w:bCs/>
                <w:i/>
                <w:iCs/>
                <w:sz w:val="24"/>
                <w:szCs w:val="24"/>
                <w:lang w:val="lv-LV"/>
              </w:rPr>
            </w:pPr>
          </w:p>
        </w:tc>
        <w:tc>
          <w:tcPr>
            <w:tcW w:w="4394" w:type="dxa"/>
          </w:tcPr>
          <w:p w14:paraId="6C873D6B" w14:textId="48F6662C" w:rsidR="00594BED" w:rsidRPr="00B85802" w:rsidRDefault="00594BED" w:rsidP="00CD4A26">
            <w:pPr>
              <w:rPr>
                <w:rFonts w:ascii="Times New Roman" w:hAnsi="Times New Roman" w:cs="Times New Roman"/>
                <w:sz w:val="24"/>
                <w:szCs w:val="24"/>
                <w:shd w:val="clear" w:color="auto" w:fill="FFFFFF"/>
              </w:rPr>
            </w:pPr>
            <w:r w:rsidRPr="00B85802">
              <w:rPr>
                <w:rFonts w:ascii="Times New Roman" w:hAnsi="Times New Roman" w:cs="Times New Roman"/>
                <w:sz w:val="24"/>
                <w:szCs w:val="24"/>
                <w:shd w:val="clear" w:color="auto" w:fill="FFFFFF"/>
              </w:rPr>
              <w:t>Tiek pielāgoti mācību materiāli un metodes diferencētam mācību procesam (uzdevumu nosacījumu lasīšana priekšā, atslēgas vārdu iekrāsošana, teksta samazināšana, vienkāršošana, burtu palielināšana, teksts vieglajā  valodā, video materiāli u.c.)</w:t>
            </w:r>
          </w:p>
          <w:p w14:paraId="3AA9E2C9" w14:textId="1BE18A5D" w:rsidR="00594BED" w:rsidRPr="00B85802" w:rsidRDefault="00594BED" w:rsidP="00CD4A26">
            <w:pPr>
              <w:rPr>
                <w:rFonts w:ascii="Times New Roman" w:hAnsi="Times New Roman" w:cs="Times New Roman"/>
                <w:bCs/>
                <w:i/>
                <w:iCs/>
                <w:sz w:val="24"/>
                <w:szCs w:val="24"/>
                <w:lang w:val="lv-LV"/>
              </w:rPr>
            </w:pPr>
          </w:p>
        </w:tc>
        <w:tc>
          <w:tcPr>
            <w:tcW w:w="2126" w:type="dxa"/>
            <w:vMerge/>
          </w:tcPr>
          <w:p w14:paraId="1B87F8D2" w14:textId="3DC86053" w:rsidR="00594BED" w:rsidRPr="00D55A2B" w:rsidRDefault="00594BED" w:rsidP="00594BED">
            <w:pPr>
              <w:rPr>
                <w:rFonts w:ascii="Times New Roman" w:hAnsi="Times New Roman" w:cs="Times New Roman"/>
                <w:bCs/>
                <w:i/>
                <w:iCs/>
                <w:sz w:val="24"/>
                <w:szCs w:val="24"/>
                <w:lang w:val="lv-LV"/>
              </w:rPr>
            </w:pPr>
          </w:p>
        </w:tc>
      </w:tr>
    </w:tbl>
    <w:p w14:paraId="72CC10E0" w14:textId="7C8F3D7E" w:rsidR="004C5A1C" w:rsidRDefault="004C5A1C" w:rsidP="00CD4A26">
      <w:pPr>
        <w:spacing w:after="0" w:line="240" w:lineRule="auto"/>
        <w:rPr>
          <w:rFonts w:ascii="Times New Roman" w:hAnsi="Times New Roman" w:cs="Times New Roman"/>
          <w:bCs/>
          <w:sz w:val="16"/>
          <w:szCs w:val="16"/>
          <w:lang w:val="lv-LV"/>
        </w:rPr>
      </w:pPr>
    </w:p>
    <w:p w14:paraId="2594288D" w14:textId="77777777" w:rsidR="004C5A1C" w:rsidRPr="00CD4A26" w:rsidRDefault="004C5A1C" w:rsidP="00CD4A26">
      <w:pPr>
        <w:spacing w:after="0" w:line="240" w:lineRule="auto"/>
        <w:rPr>
          <w:rFonts w:ascii="Times New Roman" w:hAnsi="Times New Roman" w:cs="Times New Roman"/>
          <w:bCs/>
          <w:sz w:val="16"/>
          <w:szCs w:val="16"/>
          <w:lang w:val="lv-LV"/>
        </w:rPr>
      </w:pPr>
    </w:p>
    <w:p w14:paraId="35510369" w14:textId="62EEAA6F" w:rsidR="00CD4A26" w:rsidRPr="00D83E95" w:rsidRDefault="00CD4A26" w:rsidP="00452A62">
      <w:pPr>
        <w:pStyle w:val="Sarakstarindkopa"/>
        <w:numPr>
          <w:ilvl w:val="1"/>
          <w:numId w:val="19"/>
        </w:numPr>
        <w:spacing w:after="0" w:line="240" w:lineRule="auto"/>
        <w:ind w:left="-142" w:right="-851"/>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DF00EA">
        <w:rPr>
          <w:rFonts w:ascii="Times New Roman" w:hAnsi="Times New Roman" w:cs="Times New Roman"/>
          <w:sz w:val="24"/>
          <w:szCs w:val="24"/>
          <w:lang w:val="lv-LV"/>
        </w:rPr>
        <w:t>Elementa</w:t>
      </w:r>
      <w:r w:rsidR="00DF00EA" w:rsidRPr="00106285">
        <w:rPr>
          <w:rFonts w:ascii="Times New Roman" w:hAnsi="Times New Roman" w:cs="Times New Roman"/>
          <w:sz w:val="24"/>
          <w:szCs w:val="24"/>
          <w:lang w:val="lv-LV"/>
        </w:rPr>
        <w:t xml:space="preserve"> </w:t>
      </w:r>
      <w:r w:rsidRPr="00106285">
        <w:rPr>
          <w:rFonts w:ascii="Times New Roman" w:hAnsi="Times New Roman" w:cs="Times New Roman"/>
          <w:b/>
          <w:sz w:val="24"/>
          <w:szCs w:val="24"/>
          <w:lang w:val="lv-LV"/>
        </w:rPr>
        <w:t>“</w:t>
      </w:r>
      <w:r w:rsidR="001B07B3">
        <w:rPr>
          <w:rFonts w:ascii="Times New Roman" w:hAnsi="Times New Roman" w:cs="Times New Roman"/>
          <w:b/>
          <w:sz w:val="24"/>
          <w:szCs w:val="24"/>
          <w:lang w:val="lv-LV"/>
        </w:rPr>
        <w:t>Kompetences un sasniegumi</w:t>
      </w:r>
      <w:r w:rsidRPr="00106285">
        <w:rPr>
          <w:rFonts w:ascii="Times New Roman" w:hAnsi="Times New Roman" w:cs="Times New Roman"/>
          <w:b/>
          <w:sz w:val="24"/>
          <w:szCs w:val="24"/>
          <w:lang w:val="lv-LV"/>
        </w:rPr>
        <w:t>”</w:t>
      </w:r>
      <w:r w:rsidRPr="00106285">
        <w:rPr>
          <w:rFonts w:ascii="Times New Roman" w:hAnsi="Times New Roman" w:cs="Times New Roman"/>
          <w:sz w:val="24"/>
          <w:szCs w:val="24"/>
          <w:lang w:val="lv-LV"/>
        </w:rPr>
        <w:t xml:space="preserve"> stiprās puses un turpmākās attīstības vajadzības</w:t>
      </w:r>
    </w:p>
    <w:p w14:paraId="5E52A264" w14:textId="77777777" w:rsidR="00D83E95" w:rsidRPr="00D83E95" w:rsidRDefault="00D83E95" w:rsidP="00D83E95">
      <w:pPr>
        <w:pStyle w:val="Sarakstarindkopa"/>
        <w:spacing w:after="0" w:line="240" w:lineRule="auto"/>
        <w:ind w:left="-142" w:right="-851"/>
        <w:jc w:val="both"/>
        <w:rPr>
          <w:rFonts w:ascii="Times New Roman" w:hAnsi="Times New Roman" w:cs="Times New Roman"/>
          <w:b/>
          <w:bCs/>
          <w:sz w:val="8"/>
          <w:szCs w:val="8"/>
          <w:lang w:val="lv-LV"/>
        </w:rPr>
      </w:pPr>
    </w:p>
    <w:p w14:paraId="7FFC93BB" w14:textId="6D0B3E56" w:rsidR="00466420" w:rsidRPr="00D83E95" w:rsidRDefault="00466420" w:rsidP="00452A62">
      <w:pPr>
        <w:pStyle w:val="Sarakstarindkopa"/>
        <w:numPr>
          <w:ilvl w:val="2"/>
          <w:numId w:val="19"/>
        </w:numPr>
        <w:spacing w:after="0" w:line="240" w:lineRule="auto"/>
        <w:ind w:left="284"/>
        <w:jc w:val="both"/>
        <w:rPr>
          <w:rFonts w:ascii="Times New Roman" w:hAnsi="Times New Roman" w:cs="Times New Roman"/>
          <w:bCs/>
          <w:iCs/>
          <w:sz w:val="24"/>
          <w:szCs w:val="24"/>
          <w:lang w:val="lv-LV"/>
        </w:rPr>
      </w:pPr>
      <w:r w:rsidRPr="00D83E95">
        <w:rPr>
          <w:rFonts w:ascii="Times New Roman" w:eastAsia="Times New Roman" w:hAnsi="Times New Roman" w:cs="Times New Roman"/>
          <w:bCs/>
          <w:iCs/>
          <w:sz w:val="24"/>
          <w:szCs w:val="24"/>
          <w:lang w:val="lv-LV"/>
        </w:rPr>
        <w:t xml:space="preserve">Pašvērtēšanā izmantotā kvalitātes vērtēšanas metodes: </w:t>
      </w:r>
      <w:r w:rsidR="00D83E95" w:rsidRPr="00D83E95">
        <w:rPr>
          <w:rFonts w:ascii="Times New Roman" w:eastAsia="Times New Roman" w:hAnsi="Times New Roman" w:cs="Times New Roman"/>
          <w:bCs/>
          <w:i/>
          <w:iCs/>
          <w:sz w:val="24"/>
          <w:szCs w:val="24"/>
          <w:lang w:val="lv-LV"/>
        </w:rPr>
        <w:t>mācību stundu / nodarbību vērošana, dokumentu analīze</w:t>
      </w:r>
      <w:r w:rsidR="00D83E95">
        <w:rPr>
          <w:rFonts w:ascii="Times New Roman" w:eastAsia="Times New Roman" w:hAnsi="Times New Roman" w:cs="Times New Roman"/>
          <w:bCs/>
          <w:i/>
          <w:iCs/>
          <w:sz w:val="24"/>
          <w:szCs w:val="24"/>
          <w:lang w:val="lv-LV"/>
        </w:rPr>
        <w:t xml:space="preserve">, </w:t>
      </w:r>
      <w:r w:rsidR="00D83E95" w:rsidRPr="00D83E95">
        <w:rPr>
          <w:rFonts w:ascii="Times New Roman" w:eastAsia="Times New Roman" w:hAnsi="Times New Roman" w:cs="Times New Roman"/>
          <w:i/>
          <w:iCs/>
          <w:sz w:val="24"/>
          <w:szCs w:val="24"/>
        </w:rPr>
        <w:t>sarunas/ fokusgrupu diskusija ar mērķgrupām</w:t>
      </w:r>
    </w:p>
    <w:p w14:paraId="17BC5CCE" w14:textId="77777777" w:rsidR="00CD4A26" w:rsidRDefault="00CD4A26" w:rsidP="00CE116F">
      <w:pPr>
        <w:spacing w:after="0" w:line="240" w:lineRule="auto"/>
        <w:jc w:val="both"/>
        <w:rPr>
          <w:rFonts w:ascii="Times New Roman" w:hAnsi="Times New Roman" w:cs="Times New Roman"/>
          <w:b/>
          <w:bCs/>
          <w:sz w:val="16"/>
          <w:szCs w:val="16"/>
          <w:lang w:val="lv-LV"/>
        </w:rPr>
      </w:pPr>
    </w:p>
    <w:tbl>
      <w:tblPr>
        <w:tblStyle w:val="Reatabula"/>
        <w:tblW w:w="10087" w:type="dxa"/>
        <w:jc w:val="center"/>
        <w:tblLook w:val="04A0" w:firstRow="1" w:lastRow="0" w:firstColumn="1" w:lastColumn="0" w:noHBand="0" w:noVBand="1"/>
      </w:tblPr>
      <w:tblGrid>
        <w:gridCol w:w="6669"/>
        <w:gridCol w:w="3418"/>
      </w:tblGrid>
      <w:tr w:rsidR="00CF53FC" w:rsidRPr="00116AB2" w14:paraId="226CC3C1" w14:textId="77777777" w:rsidTr="004C5A1C">
        <w:trPr>
          <w:jc w:val="center"/>
        </w:trPr>
        <w:tc>
          <w:tcPr>
            <w:tcW w:w="6669" w:type="dxa"/>
            <w:vAlign w:val="center"/>
          </w:tcPr>
          <w:p w14:paraId="1C23C907" w14:textId="77777777" w:rsidR="00CF53FC"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23E3C2FF" w14:textId="77777777" w:rsidR="00CF53FC" w:rsidRPr="00116AB2" w:rsidRDefault="00CF53FC" w:rsidP="00240E78">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73BC85FA" w14:textId="77777777" w:rsidR="00CF53FC" w:rsidRPr="00116AB2"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A92B54" w:rsidRPr="002A7A4B" w14:paraId="4412CBF1" w14:textId="77777777" w:rsidTr="004C5A1C">
        <w:trPr>
          <w:jc w:val="center"/>
        </w:trPr>
        <w:tc>
          <w:tcPr>
            <w:tcW w:w="6669" w:type="dxa"/>
          </w:tcPr>
          <w:p w14:paraId="419E8760" w14:textId="595E4D32" w:rsidR="00A92B54" w:rsidRPr="00163D51" w:rsidRDefault="00A92B54" w:rsidP="00240E78">
            <w:pPr>
              <w:pStyle w:val="Sarakstarindkopa"/>
              <w:ind w:left="0"/>
              <w:jc w:val="both"/>
              <w:rPr>
                <w:rFonts w:ascii="Times New Roman" w:eastAsia="Times New Roman" w:hAnsi="Times New Roman" w:cs="Times New Roman"/>
                <w:sz w:val="24"/>
                <w:szCs w:val="24"/>
                <w:lang w:val="lv-LV"/>
              </w:rPr>
            </w:pPr>
            <w:r w:rsidRPr="00163D51">
              <w:rPr>
                <w:rFonts w:ascii="Times New Roman" w:eastAsia="Times New Roman" w:hAnsi="Times New Roman" w:cs="Times New Roman"/>
                <w:sz w:val="24"/>
                <w:szCs w:val="24"/>
                <w:lang w:val="lv-LV"/>
              </w:rPr>
              <w:t>Starpdisciplināro stundu organizēšana un vadīšana, nodrošinot starppriekšmetu saikni un  caurviju prasmju apguvi.</w:t>
            </w:r>
          </w:p>
        </w:tc>
        <w:tc>
          <w:tcPr>
            <w:tcW w:w="3418" w:type="dxa"/>
            <w:vMerge w:val="restart"/>
          </w:tcPr>
          <w:p w14:paraId="05A140F4" w14:textId="4CE61C09" w:rsidR="00A92B54" w:rsidRPr="00A92B54" w:rsidRDefault="00A92B54" w:rsidP="00A92B54">
            <w:pPr>
              <w:pStyle w:val="Paraststmeklis"/>
              <w:spacing w:before="0" w:beforeAutospacing="0" w:after="0" w:afterAutospacing="0"/>
            </w:pPr>
            <w:r>
              <w:t>T</w:t>
            </w:r>
            <w:r w:rsidRPr="00A92B54">
              <w:t>urpināt talantīgo skolēnu ag</w:t>
            </w:r>
            <w:r w:rsidR="00A93B5F">
              <w:t>rīno spēju diagnosticēšanu</w:t>
            </w:r>
            <w:r>
              <w:t xml:space="preserve"> sākumskolā ar mērķi attīstīt individuālās spējas un prasmes. </w:t>
            </w:r>
          </w:p>
          <w:p w14:paraId="79BC338E" w14:textId="77777777" w:rsidR="00A92B54" w:rsidRPr="002A7A4B" w:rsidRDefault="00A92B54" w:rsidP="00240E78">
            <w:pPr>
              <w:pStyle w:val="Sarakstarindkopa"/>
              <w:ind w:left="0"/>
              <w:jc w:val="both"/>
              <w:rPr>
                <w:rFonts w:ascii="Times New Roman" w:eastAsia="Times New Roman" w:hAnsi="Times New Roman" w:cs="Times New Roman"/>
                <w:lang w:val="lv-LV"/>
              </w:rPr>
            </w:pPr>
          </w:p>
        </w:tc>
      </w:tr>
      <w:tr w:rsidR="00A92B54" w:rsidRPr="002A7A4B" w14:paraId="358997BB" w14:textId="77777777" w:rsidTr="004C5A1C">
        <w:trPr>
          <w:jc w:val="center"/>
        </w:trPr>
        <w:tc>
          <w:tcPr>
            <w:tcW w:w="6669" w:type="dxa"/>
          </w:tcPr>
          <w:p w14:paraId="2026B20C" w14:textId="7D28A41C" w:rsidR="00A92B54" w:rsidRPr="002A7A4B" w:rsidRDefault="00A92B54" w:rsidP="00240E78">
            <w:pPr>
              <w:pStyle w:val="Sarakstarindkopa"/>
              <w:ind w:left="0"/>
              <w:jc w:val="both"/>
              <w:rPr>
                <w:rFonts w:ascii="Times New Roman" w:eastAsia="Times New Roman" w:hAnsi="Times New Roman" w:cs="Times New Roman"/>
                <w:lang w:val="lv-LV"/>
              </w:rPr>
            </w:pPr>
            <w:r>
              <w:rPr>
                <w:rFonts w:ascii="Times New Roman" w:hAnsi="Times New Roman" w:cs="Times New Roman"/>
                <w:color w:val="262626"/>
                <w:sz w:val="24"/>
                <w:szCs w:val="24"/>
                <w:shd w:val="clear" w:color="auto" w:fill="FFFFFF"/>
              </w:rPr>
              <w:t xml:space="preserve"> </w:t>
            </w:r>
            <w:r w:rsidRPr="007C7A9A">
              <w:rPr>
                <w:rFonts w:ascii="Times New Roman" w:hAnsi="Times New Roman" w:cs="Times New Roman"/>
                <w:sz w:val="24"/>
                <w:szCs w:val="24"/>
                <w:shd w:val="clear" w:color="auto" w:fill="FFFFFF"/>
              </w:rPr>
              <w:t>Pedagogi sadarbojas izglītības programmu īstenošanā, apkopo un analizē informāciju par mācību procesa norisi (metodes, atklātās mācību stundas, labās prakses piemēri u.c.)</w:t>
            </w:r>
          </w:p>
        </w:tc>
        <w:tc>
          <w:tcPr>
            <w:tcW w:w="3418" w:type="dxa"/>
            <w:vMerge/>
          </w:tcPr>
          <w:p w14:paraId="07893381" w14:textId="77777777" w:rsidR="00A92B54" w:rsidRPr="002A7A4B" w:rsidRDefault="00A92B54" w:rsidP="00240E78">
            <w:pPr>
              <w:pStyle w:val="Sarakstarindkopa"/>
              <w:ind w:left="0"/>
              <w:jc w:val="both"/>
              <w:rPr>
                <w:rFonts w:ascii="Times New Roman" w:eastAsia="Times New Roman" w:hAnsi="Times New Roman" w:cs="Times New Roman"/>
                <w:lang w:val="lv-LV"/>
              </w:rPr>
            </w:pPr>
          </w:p>
        </w:tc>
      </w:tr>
    </w:tbl>
    <w:p w14:paraId="3E474A02" w14:textId="1509909B" w:rsidR="004C5A1C" w:rsidRPr="00CE116F" w:rsidRDefault="004C5A1C" w:rsidP="00CE116F">
      <w:pPr>
        <w:spacing w:after="0" w:line="240" w:lineRule="auto"/>
        <w:jc w:val="both"/>
        <w:rPr>
          <w:rFonts w:ascii="Times New Roman" w:hAnsi="Times New Roman" w:cs="Times New Roman"/>
          <w:b/>
          <w:bCs/>
          <w:sz w:val="16"/>
          <w:szCs w:val="16"/>
          <w:lang w:val="lv-LV"/>
        </w:rPr>
      </w:pPr>
    </w:p>
    <w:p w14:paraId="0357A57E" w14:textId="65D60288" w:rsidR="00D83E95" w:rsidRPr="00DD77CA" w:rsidRDefault="00CD4A26" w:rsidP="00DD77CA">
      <w:pPr>
        <w:pStyle w:val="Sarakstarindkopa"/>
        <w:numPr>
          <w:ilvl w:val="1"/>
          <w:numId w:val="19"/>
        </w:numPr>
        <w:spacing w:after="0" w:line="240" w:lineRule="auto"/>
        <w:ind w:left="-426" w:right="-1276"/>
        <w:rPr>
          <w:rFonts w:ascii="Times New Roman" w:hAnsi="Times New Roman" w:cs="Times New Roman"/>
          <w:b/>
          <w:bCs/>
          <w:sz w:val="24"/>
          <w:szCs w:val="24"/>
          <w:lang w:val="lv-LV"/>
        </w:rPr>
      </w:pPr>
      <w:r w:rsidRPr="00DD77CA">
        <w:rPr>
          <w:rFonts w:ascii="Times New Roman" w:hAnsi="Times New Roman" w:cs="Times New Roman"/>
          <w:sz w:val="24"/>
          <w:szCs w:val="24"/>
          <w:lang w:val="lv-LV"/>
        </w:rPr>
        <w:t xml:space="preserve"> </w:t>
      </w:r>
      <w:r w:rsidR="00DF00EA" w:rsidRPr="00DD77CA">
        <w:rPr>
          <w:rFonts w:ascii="Times New Roman" w:hAnsi="Times New Roman" w:cs="Times New Roman"/>
          <w:sz w:val="24"/>
          <w:szCs w:val="24"/>
          <w:lang w:val="lv-LV"/>
        </w:rPr>
        <w:t>Ele</w:t>
      </w:r>
      <w:r w:rsidR="00DD77CA" w:rsidRPr="00DD77CA">
        <w:rPr>
          <w:rFonts w:ascii="Times New Roman" w:hAnsi="Times New Roman" w:cs="Times New Roman"/>
          <w:sz w:val="24"/>
          <w:szCs w:val="24"/>
          <w:lang w:val="lv-LV"/>
        </w:rPr>
        <w:t>m</w:t>
      </w:r>
      <w:r w:rsidR="00DF00EA" w:rsidRPr="00DD77CA">
        <w:rPr>
          <w:rFonts w:ascii="Times New Roman" w:hAnsi="Times New Roman" w:cs="Times New Roman"/>
          <w:sz w:val="24"/>
          <w:szCs w:val="24"/>
          <w:lang w:val="lv-LV"/>
        </w:rPr>
        <w:t>enta</w:t>
      </w:r>
      <w:r w:rsidRPr="00DD77CA">
        <w:rPr>
          <w:rFonts w:ascii="Times New Roman" w:hAnsi="Times New Roman" w:cs="Times New Roman"/>
          <w:sz w:val="24"/>
          <w:szCs w:val="24"/>
          <w:lang w:val="lv-LV"/>
        </w:rPr>
        <w:t xml:space="preserve"> </w:t>
      </w:r>
      <w:r w:rsidRPr="00DD77CA">
        <w:rPr>
          <w:rFonts w:ascii="Times New Roman" w:hAnsi="Times New Roman" w:cs="Times New Roman"/>
          <w:b/>
          <w:sz w:val="24"/>
          <w:szCs w:val="24"/>
          <w:lang w:val="lv-LV"/>
        </w:rPr>
        <w:t>“</w:t>
      </w:r>
      <w:r w:rsidR="001B07B3">
        <w:rPr>
          <w:rFonts w:ascii="Times New Roman" w:hAnsi="Times New Roman" w:cs="Times New Roman"/>
          <w:b/>
          <w:sz w:val="24"/>
          <w:szCs w:val="24"/>
          <w:lang w:val="lv-LV"/>
        </w:rPr>
        <w:t>Izglītības programmu īstenošana</w:t>
      </w:r>
      <w:r w:rsidRPr="00DD77CA">
        <w:rPr>
          <w:rFonts w:ascii="Times New Roman" w:hAnsi="Times New Roman" w:cs="Times New Roman"/>
          <w:b/>
          <w:sz w:val="24"/>
          <w:szCs w:val="24"/>
          <w:lang w:val="lv-LV"/>
        </w:rPr>
        <w:t>”</w:t>
      </w:r>
      <w:r w:rsidRPr="00DD77CA">
        <w:rPr>
          <w:rFonts w:ascii="Times New Roman" w:hAnsi="Times New Roman" w:cs="Times New Roman"/>
          <w:sz w:val="24"/>
          <w:szCs w:val="24"/>
          <w:lang w:val="lv-LV"/>
        </w:rPr>
        <w:t xml:space="preserve"> stiprās puses un turpmākās attīstības vajadzības</w:t>
      </w:r>
    </w:p>
    <w:p w14:paraId="11C2552B" w14:textId="77777777" w:rsidR="0019780F" w:rsidRPr="0019780F" w:rsidRDefault="0019780F" w:rsidP="0019780F">
      <w:pPr>
        <w:pStyle w:val="Sarakstarindkopa"/>
        <w:spacing w:after="0" w:line="240" w:lineRule="auto"/>
        <w:ind w:left="-426" w:right="-1276"/>
        <w:rPr>
          <w:rFonts w:ascii="Times New Roman" w:hAnsi="Times New Roman" w:cs="Times New Roman"/>
          <w:b/>
          <w:bCs/>
          <w:sz w:val="8"/>
          <w:szCs w:val="8"/>
          <w:lang w:val="lv-LV"/>
        </w:rPr>
      </w:pPr>
    </w:p>
    <w:p w14:paraId="11257CA6" w14:textId="4EC2E8A7" w:rsidR="00466420" w:rsidRPr="00CF53FC" w:rsidRDefault="00466420" w:rsidP="004C5A1C">
      <w:pPr>
        <w:pStyle w:val="Sarakstarindkopa"/>
        <w:numPr>
          <w:ilvl w:val="2"/>
          <w:numId w:val="19"/>
        </w:numPr>
        <w:spacing w:after="0" w:line="240" w:lineRule="auto"/>
        <w:ind w:left="-142" w:right="-851" w:hanging="425"/>
        <w:rPr>
          <w:rFonts w:ascii="Times New Roman" w:hAnsi="Times New Roman" w:cs="Times New Roman"/>
          <w:b/>
          <w:bCs/>
          <w:sz w:val="24"/>
          <w:szCs w:val="24"/>
          <w:lang w:val="lv-LV"/>
        </w:rPr>
      </w:pPr>
      <w:r w:rsidRPr="004C5A1C">
        <w:rPr>
          <w:rFonts w:ascii="Times New Roman" w:eastAsia="Times New Roman" w:hAnsi="Times New Roman" w:cs="Times New Roman"/>
          <w:bCs/>
          <w:iCs/>
          <w:sz w:val="24"/>
          <w:szCs w:val="24"/>
          <w:lang w:val="lv-LV"/>
        </w:rPr>
        <w:t>Pašvērtēšanā izmantotā kvalitātes vērtēšanas metode</w:t>
      </w:r>
      <w:r w:rsidR="00D83E95" w:rsidRPr="004C5A1C">
        <w:rPr>
          <w:rFonts w:ascii="Times New Roman" w:eastAsia="Times New Roman" w:hAnsi="Times New Roman" w:cs="Times New Roman"/>
          <w:bCs/>
          <w:iCs/>
          <w:sz w:val="24"/>
          <w:szCs w:val="24"/>
          <w:lang w:val="lv-LV"/>
        </w:rPr>
        <w:t>s</w:t>
      </w:r>
      <w:r w:rsidRPr="004C5A1C">
        <w:rPr>
          <w:rFonts w:ascii="Times New Roman" w:eastAsia="Times New Roman" w:hAnsi="Times New Roman" w:cs="Times New Roman"/>
          <w:bCs/>
          <w:i/>
          <w:iCs/>
          <w:sz w:val="24"/>
          <w:szCs w:val="24"/>
          <w:lang w:val="lv-LV"/>
        </w:rPr>
        <w:t xml:space="preserve">: </w:t>
      </w:r>
      <w:r w:rsidR="00D83E95" w:rsidRPr="004C5A1C">
        <w:rPr>
          <w:rFonts w:ascii="Times New Roman" w:eastAsia="Times New Roman" w:hAnsi="Times New Roman" w:cs="Times New Roman"/>
          <w:bCs/>
          <w:i/>
          <w:iCs/>
          <w:sz w:val="24"/>
          <w:szCs w:val="24"/>
        </w:rPr>
        <w:t>intervijas / sarunas, fokusgrupu</w:t>
      </w:r>
      <w:r w:rsidR="00D83E95" w:rsidRPr="00D83E95">
        <w:rPr>
          <w:rFonts w:ascii="Times New Roman" w:eastAsia="Times New Roman" w:hAnsi="Times New Roman" w:cs="Times New Roman"/>
          <w:i/>
          <w:iCs/>
          <w:sz w:val="24"/>
          <w:szCs w:val="24"/>
        </w:rPr>
        <w:t xml:space="preserve"> diskusija ar mērķgrupām, anketēšana, mācību stundu / nodarbību vērošana</w:t>
      </w:r>
    </w:p>
    <w:p w14:paraId="5286AF9A" w14:textId="77777777" w:rsidR="00CF53FC" w:rsidRPr="00CF53FC" w:rsidRDefault="00CF53FC" w:rsidP="00CF53FC">
      <w:pPr>
        <w:pStyle w:val="Sarakstarindkopa"/>
        <w:spacing w:after="0" w:line="240" w:lineRule="auto"/>
        <w:ind w:left="-142" w:right="-851"/>
        <w:rPr>
          <w:rFonts w:ascii="Times New Roman" w:hAnsi="Times New Roman" w:cs="Times New Roman"/>
          <w:b/>
          <w:bCs/>
          <w:sz w:val="16"/>
          <w:szCs w:val="16"/>
          <w:lang w:val="lv-LV"/>
        </w:rPr>
      </w:pPr>
    </w:p>
    <w:tbl>
      <w:tblPr>
        <w:tblStyle w:val="Reatabula"/>
        <w:tblW w:w="9798" w:type="dxa"/>
        <w:jc w:val="center"/>
        <w:tblLook w:val="04A0" w:firstRow="1" w:lastRow="0" w:firstColumn="1" w:lastColumn="0" w:noHBand="0" w:noVBand="1"/>
      </w:tblPr>
      <w:tblGrid>
        <w:gridCol w:w="6380"/>
        <w:gridCol w:w="3418"/>
      </w:tblGrid>
      <w:tr w:rsidR="00CF53FC" w:rsidRPr="00116AB2" w14:paraId="2971474D" w14:textId="77777777" w:rsidTr="00240E78">
        <w:trPr>
          <w:jc w:val="center"/>
        </w:trPr>
        <w:tc>
          <w:tcPr>
            <w:tcW w:w="6380" w:type="dxa"/>
            <w:vAlign w:val="center"/>
          </w:tcPr>
          <w:p w14:paraId="530F6EEC" w14:textId="77777777" w:rsidR="00CF53FC"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lastRenderedPageBreak/>
              <w:t>Stiprās puses</w:t>
            </w:r>
            <w:r>
              <w:rPr>
                <w:rFonts w:ascii="Times New Roman" w:eastAsia="Times New Roman" w:hAnsi="Times New Roman" w:cs="Times New Roman"/>
                <w:b/>
                <w:bCs/>
                <w:lang w:val="lv-LV"/>
              </w:rPr>
              <w:t xml:space="preserve">  </w:t>
            </w:r>
          </w:p>
          <w:p w14:paraId="121F3BF6" w14:textId="77777777" w:rsidR="00CF53FC" w:rsidRPr="00116AB2" w:rsidRDefault="00CF53FC" w:rsidP="00240E78">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534C193E" w14:textId="77777777" w:rsidR="00CF53FC" w:rsidRPr="00116AB2"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5D5D24" w:rsidRPr="002A7A4B" w14:paraId="234D4835" w14:textId="77777777" w:rsidTr="00240E78">
        <w:trPr>
          <w:jc w:val="center"/>
        </w:trPr>
        <w:tc>
          <w:tcPr>
            <w:tcW w:w="6380" w:type="dxa"/>
          </w:tcPr>
          <w:p w14:paraId="79C91E66" w14:textId="6EB87740" w:rsidR="005D5D24" w:rsidRPr="00FE1BC3" w:rsidRDefault="005D5D24" w:rsidP="00240E78">
            <w:pPr>
              <w:pStyle w:val="Sarakstarindkopa"/>
              <w:ind w:left="0"/>
              <w:jc w:val="both"/>
              <w:rPr>
                <w:rFonts w:ascii="Times New Roman" w:eastAsia="Times New Roman" w:hAnsi="Times New Roman" w:cs="Times New Roman"/>
                <w:sz w:val="24"/>
                <w:szCs w:val="24"/>
                <w:lang w:val="lv-LV"/>
              </w:rPr>
            </w:pPr>
            <w:r w:rsidRPr="00FE1BC3">
              <w:rPr>
                <w:rFonts w:ascii="Times New Roman" w:eastAsia="Times New Roman" w:hAnsi="Times New Roman" w:cs="Times New Roman"/>
                <w:sz w:val="24"/>
                <w:szCs w:val="24"/>
                <w:lang w:val="lv-LV"/>
              </w:rPr>
              <w:t>Izglītības iestāde īsteno 3 izglītības programmas (pamatizglītības programma, speciālās pamatizglītības programma izglītojamajiem ar mācīšanās traucējumiem, speciālās pamatizglītības programma izglītojamajiem ar garīgās attīstības traucējumiem).</w:t>
            </w:r>
          </w:p>
        </w:tc>
        <w:tc>
          <w:tcPr>
            <w:tcW w:w="3418" w:type="dxa"/>
            <w:vMerge w:val="restart"/>
          </w:tcPr>
          <w:p w14:paraId="33A02F8F" w14:textId="70934A90" w:rsidR="005D5D24" w:rsidRPr="002A7A4B" w:rsidRDefault="005D5D24" w:rsidP="00240E78">
            <w:pPr>
              <w:pStyle w:val="Sarakstarindkopa"/>
              <w:ind w:left="0"/>
              <w:jc w:val="both"/>
              <w:rPr>
                <w:rFonts w:ascii="Times New Roman" w:eastAsia="Times New Roman" w:hAnsi="Times New Roman" w:cs="Times New Roman"/>
                <w:lang w:val="lv-LV"/>
              </w:rPr>
            </w:pPr>
            <w:r w:rsidRPr="00BF0260">
              <w:rPr>
                <w:rFonts w:ascii="Times New Roman" w:eastAsia="Times New Roman" w:hAnsi="Times New Roman" w:cs="Times New Roman"/>
                <w:sz w:val="24"/>
                <w:lang w:val="lv-LV"/>
              </w:rPr>
              <w:t>Visu izglītības programmu (3) kvalitatīvai īstenošanai turpināt mērķtiecīgi pilnveidot pedagogu profesionālo kompetenci.</w:t>
            </w:r>
          </w:p>
        </w:tc>
      </w:tr>
      <w:tr w:rsidR="005D5D24" w:rsidRPr="002A7A4B" w14:paraId="102E1F43" w14:textId="77777777" w:rsidTr="00240E78">
        <w:trPr>
          <w:jc w:val="center"/>
        </w:trPr>
        <w:tc>
          <w:tcPr>
            <w:tcW w:w="6380" w:type="dxa"/>
          </w:tcPr>
          <w:p w14:paraId="66D7E920" w14:textId="45334648" w:rsidR="005D5D24" w:rsidRPr="00FE1BC3" w:rsidRDefault="005D5D24" w:rsidP="00FE1BC3">
            <w:pPr>
              <w:rPr>
                <w:rFonts w:ascii="Times New Roman" w:eastAsia="Times New Roman" w:hAnsi="Times New Roman" w:cs="Times New Roman"/>
                <w:sz w:val="24"/>
                <w:szCs w:val="24"/>
                <w:lang w:val="lv-LV"/>
              </w:rPr>
            </w:pPr>
            <w:r w:rsidRPr="00FE1BC3">
              <w:rPr>
                <w:rFonts w:ascii="Times New Roman" w:eastAsia="Times New Roman" w:hAnsi="Times New Roman" w:cs="Times New Roman"/>
                <w:sz w:val="24"/>
                <w:szCs w:val="24"/>
                <w:lang w:val="lv-LV"/>
              </w:rPr>
              <w:t>Izglītības iestādes darba organizācija ir pārdomāti un plānveidīgi organizēta iekļaujošas mācību vides nodrošināšanai un vienlīdzīgas attieksmes</w:t>
            </w:r>
            <w:r>
              <w:rPr>
                <w:rFonts w:ascii="Times New Roman" w:eastAsia="Times New Roman" w:hAnsi="Times New Roman" w:cs="Times New Roman"/>
                <w:sz w:val="24"/>
                <w:szCs w:val="24"/>
                <w:lang w:val="lv-LV"/>
              </w:rPr>
              <w:t xml:space="preserve"> veidošanai.</w:t>
            </w:r>
          </w:p>
        </w:tc>
        <w:tc>
          <w:tcPr>
            <w:tcW w:w="3418" w:type="dxa"/>
            <w:vMerge/>
          </w:tcPr>
          <w:p w14:paraId="04176298" w14:textId="77777777" w:rsidR="005D5D24" w:rsidRPr="002A7A4B" w:rsidRDefault="005D5D24" w:rsidP="00240E78">
            <w:pPr>
              <w:pStyle w:val="Sarakstarindkopa"/>
              <w:ind w:left="0"/>
              <w:jc w:val="both"/>
              <w:rPr>
                <w:rFonts w:ascii="Times New Roman" w:eastAsia="Times New Roman" w:hAnsi="Times New Roman" w:cs="Times New Roman"/>
                <w:lang w:val="lv-LV"/>
              </w:rPr>
            </w:pPr>
          </w:p>
        </w:tc>
      </w:tr>
    </w:tbl>
    <w:p w14:paraId="57F835F3" w14:textId="77777777" w:rsidR="00710502" w:rsidRDefault="00710502" w:rsidP="00CB729E">
      <w:pPr>
        <w:spacing w:after="0" w:line="240" w:lineRule="auto"/>
        <w:jc w:val="both"/>
        <w:rPr>
          <w:rFonts w:ascii="Times New Roman" w:eastAsia="Times New Roman" w:hAnsi="Times New Roman" w:cs="Times New Roman"/>
          <w:sz w:val="24"/>
          <w:szCs w:val="24"/>
        </w:rPr>
      </w:pPr>
    </w:p>
    <w:p w14:paraId="2F3B0B72" w14:textId="77777777" w:rsidR="004C5A1C" w:rsidRDefault="004C5A1C" w:rsidP="00CB729E">
      <w:pPr>
        <w:spacing w:after="0" w:line="240" w:lineRule="auto"/>
        <w:jc w:val="both"/>
        <w:rPr>
          <w:rFonts w:ascii="Times New Roman" w:eastAsia="Times New Roman" w:hAnsi="Times New Roman" w:cs="Times New Roman"/>
          <w:sz w:val="24"/>
          <w:szCs w:val="24"/>
        </w:rPr>
      </w:pPr>
    </w:p>
    <w:p w14:paraId="45BA7E81" w14:textId="77777777" w:rsidR="004C5A1C" w:rsidRDefault="004C5A1C" w:rsidP="00CB729E">
      <w:pPr>
        <w:spacing w:after="0" w:line="240" w:lineRule="auto"/>
        <w:jc w:val="both"/>
        <w:rPr>
          <w:rFonts w:ascii="Times New Roman" w:eastAsia="Times New Roman" w:hAnsi="Times New Roman" w:cs="Times New Roman"/>
          <w:sz w:val="24"/>
          <w:szCs w:val="24"/>
        </w:rPr>
      </w:pPr>
    </w:p>
    <w:p w14:paraId="3E171EF9" w14:textId="77777777" w:rsidR="004C5A1C" w:rsidRDefault="004C5A1C" w:rsidP="00CB729E">
      <w:pPr>
        <w:spacing w:after="0" w:line="240" w:lineRule="auto"/>
        <w:jc w:val="both"/>
        <w:rPr>
          <w:rFonts w:ascii="Times New Roman" w:eastAsia="Times New Roman" w:hAnsi="Times New Roman" w:cs="Times New Roman"/>
          <w:sz w:val="24"/>
          <w:szCs w:val="24"/>
        </w:rPr>
      </w:pPr>
    </w:p>
    <w:p w14:paraId="3B37D6C6" w14:textId="64D6F79B" w:rsidR="00106285" w:rsidRPr="00D83E95" w:rsidRDefault="00106285" w:rsidP="00452A62">
      <w:pPr>
        <w:pStyle w:val="Sarakstarindkopa"/>
        <w:numPr>
          <w:ilvl w:val="1"/>
          <w:numId w:val="19"/>
        </w:numPr>
        <w:spacing w:after="0" w:line="240" w:lineRule="auto"/>
        <w:ind w:left="-284"/>
        <w:rPr>
          <w:rFonts w:ascii="Times New Roman" w:hAnsi="Times New Roman" w:cs="Times New Roman"/>
          <w:b/>
          <w:bCs/>
          <w:sz w:val="24"/>
          <w:szCs w:val="24"/>
          <w:lang w:val="lv-LV"/>
        </w:rPr>
      </w:pPr>
      <w:r w:rsidRPr="00D83E95">
        <w:rPr>
          <w:rFonts w:ascii="Times New Roman" w:hAnsi="Times New Roman" w:cs="Times New Roman"/>
          <w:sz w:val="24"/>
          <w:szCs w:val="24"/>
          <w:lang w:val="lv-LV"/>
        </w:rPr>
        <w:t xml:space="preserve"> </w:t>
      </w:r>
      <w:r w:rsidR="00DF00EA">
        <w:rPr>
          <w:rFonts w:ascii="Times New Roman" w:hAnsi="Times New Roman" w:cs="Times New Roman"/>
          <w:sz w:val="24"/>
          <w:szCs w:val="24"/>
          <w:lang w:val="lv-LV"/>
        </w:rPr>
        <w:t>Elementa</w:t>
      </w:r>
      <w:r w:rsidRPr="00D83E95">
        <w:rPr>
          <w:rFonts w:ascii="Times New Roman" w:hAnsi="Times New Roman" w:cs="Times New Roman"/>
          <w:sz w:val="24"/>
          <w:szCs w:val="24"/>
          <w:lang w:val="lv-LV"/>
        </w:rPr>
        <w:t xml:space="preserve"> </w:t>
      </w:r>
      <w:r w:rsidRPr="00D83E95">
        <w:rPr>
          <w:rFonts w:ascii="Times New Roman" w:hAnsi="Times New Roman" w:cs="Times New Roman"/>
          <w:b/>
          <w:sz w:val="24"/>
          <w:szCs w:val="24"/>
          <w:lang w:val="lv-LV"/>
        </w:rPr>
        <w:t>“</w:t>
      </w:r>
      <w:r w:rsidR="001B07B3">
        <w:rPr>
          <w:rFonts w:ascii="Times New Roman" w:hAnsi="Times New Roman" w:cs="Times New Roman"/>
          <w:b/>
          <w:sz w:val="24"/>
          <w:szCs w:val="24"/>
          <w:lang w:val="lv-LV"/>
        </w:rPr>
        <w:t>Pieejamība</w:t>
      </w:r>
      <w:r w:rsidRPr="00D83E95">
        <w:rPr>
          <w:rFonts w:ascii="Times New Roman" w:hAnsi="Times New Roman" w:cs="Times New Roman"/>
          <w:b/>
          <w:sz w:val="24"/>
          <w:szCs w:val="24"/>
          <w:lang w:val="lv-LV"/>
        </w:rPr>
        <w:t>”</w:t>
      </w:r>
      <w:r w:rsidRPr="00D83E95">
        <w:rPr>
          <w:rFonts w:ascii="Times New Roman" w:hAnsi="Times New Roman" w:cs="Times New Roman"/>
          <w:sz w:val="24"/>
          <w:szCs w:val="24"/>
          <w:lang w:val="lv-LV"/>
        </w:rPr>
        <w:t xml:space="preserve"> stiprās puses un turpmākās attīstības vajadzības</w:t>
      </w:r>
    </w:p>
    <w:p w14:paraId="7AA9477B" w14:textId="77777777" w:rsidR="00D83E95" w:rsidRPr="00D83E95" w:rsidRDefault="00D83E95" w:rsidP="00D83E95">
      <w:pPr>
        <w:pStyle w:val="Sarakstarindkopa"/>
        <w:spacing w:after="0" w:line="240" w:lineRule="auto"/>
        <w:ind w:left="-284"/>
        <w:rPr>
          <w:rFonts w:ascii="Times New Roman" w:hAnsi="Times New Roman" w:cs="Times New Roman"/>
          <w:b/>
          <w:bCs/>
          <w:sz w:val="8"/>
          <w:szCs w:val="8"/>
          <w:lang w:val="lv-LV"/>
        </w:rPr>
      </w:pPr>
    </w:p>
    <w:p w14:paraId="4D829D71" w14:textId="4E5B9CC9" w:rsidR="00466420" w:rsidRPr="00CF53FC" w:rsidRDefault="00466420" w:rsidP="004C5A1C">
      <w:pPr>
        <w:pStyle w:val="Sarakstarindkopa"/>
        <w:numPr>
          <w:ilvl w:val="2"/>
          <w:numId w:val="19"/>
        </w:numPr>
        <w:ind w:left="0" w:right="-568" w:hanging="567"/>
        <w:rPr>
          <w:rFonts w:ascii="Times New Roman" w:eastAsia="Times New Roman" w:hAnsi="Times New Roman" w:cs="Times New Roman"/>
          <w:szCs w:val="24"/>
        </w:rPr>
      </w:pPr>
      <w:r w:rsidRPr="00D83E95">
        <w:rPr>
          <w:rFonts w:ascii="Times New Roman" w:eastAsia="Times New Roman" w:hAnsi="Times New Roman" w:cs="Times New Roman"/>
          <w:bCs/>
          <w:iCs/>
          <w:sz w:val="24"/>
          <w:szCs w:val="24"/>
          <w:lang w:val="lv-LV"/>
        </w:rPr>
        <w:t xml:space="preserve">Pašvērtēšanā izmantotā kvalitātes vērtēšanas metodes: </w:t>
      </w:r>
      <w:r w:rsidR="00D83E95" w:rsidRPr="00D83E95">
        <w:rPr>
          <w:rFonts w:ascii="Times New Roman" w:eastAsia="Times New Roman" w:hAnsi="Times New Roman" w:cs="Times New Roman"/>
          <w:i/>
          <w:iCs/>
          <w:sz w:val="24"/>
          <w:szCs w:val="24"/>
        </w:rPr>
        <w:t>izglītības iestādes apskate, sarunas vai fokusgrupu diskusija ar mērķgrupām, izglītības iestādes tīmekļa vietnes izpēte</w:t>
      </w:r>
    </w:p>
    <w:p w14:paraId="344A79EF" w14:textId="77777777" w:rsidR="00CF53FC" w:rsidRPr="00CF53FC" w:rsidRDefault="00CF53FC" w:rsidP="00CF53FC">
      <w:pPr>
        <w:pStyle w:val="Sarakstarindkopa"/>
        <w:ind w:left="0" w:right="-568"/>
        <w:rPr>
          <w:rFonts w:ascii="Times New Roman" w:eastAsia="Times New Roman" w:hAnsi="Times New Roman" w:cs="Times New Roman"/>
          <w:sz w:val="16"/>
          <w:szCs w:val="16"/>
        </w:rPr>
      </w:pPr>
    </w:p>
    <w:tbl>
      <w:tblPr>
        <w:tblStyle w:val="Reatabula"/>
        <w:tblW w:w="9798" w:type="dxa"/>
        <w:jc w:val="center"/>
        <w:tblLook w:val="04A0" w:firstRow="1" w:lastRow="0" w:firstColumn="1" w:lastColumn="0" w:noHBand="0" w:noVBand="1"/>
      </w:tblPr>
      <w:tblGrid>
        <w:gridCol w:w="6380"/>
        <w:gridCol w:w="3418"/>
      </w:tblGrid>
      <w:tr w:rsidR="00CF53FC" w:rsidRPr="00116AB2" w14:paraId="3CEF3652" w14:textId="77777777" w:rsidTr="00240E78">
        <w:trPr>
          <w:jc w:val="center"/>
        </w:trPr>
        <w:tc>
          <w:tcPr>
            <w:tcW w:w="6380" w:type="dxa"/>
            <w:vAlign w:val="center"/>
          </w:tcPr>
          <w:p w14:paraId="77507BCE" w14:textId="77777777" w:rsidR="00CF53FC"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65AA9514" w14:textId="77777777" w:rsidR="00CF53FC" w:rsidRPr="00116AB2" w:rsidRDefault="00CF53FC" w:rsidP="00240E78">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418" w:type="dxa"/>
            <w:vAlign w:val="center"/>
          </w:tcPr>
          <w:p w14:paraId="5C261B39" w14:textId="77777777" w:rsidR="00CF53FC" w:rsidRPr="00116AB2"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CF53FC" w:rsidRPr="002A7A4B" w14:paraId="6D8A34D6" w14:textId="77777777" w:rsidTr="00240E78">
        <w:trPr>
          <w:jc w:val="center"/>
        </w:trPr>
        <w:tc>
          <w:tcPr>
            <w:tcW w:w="6380" w:type="dxa"/>
          </w:tcPr>
          <w:p w14:paraId="4003AEBF" w14:textId="6314D17F" w:rsidR="00CF53FC" w:rsidRPr="00B8121F" w:rsidRDefault="00B8121F" w:rsidP="00240E78">
            <w:pPr>
              <w:pStyle w:val="Sarakstarindkopa"/>
              <w:ind w:left="0"/>
              <w:jc w:val="both"/>
              <w:rPr>
                <w:rFonts w:ascii="Times New Roman" w:eastAsia="Times New Roman" w:hAnsi="Times New Roman" w:cs="Times New Roman"/>
                <w:sz w:val="24"/>
                <w:szCs w:val="24"/>
                <w:lang w:val="lv-LV"/>
              </w:rPr>
            </w:pPr>
            <w:r w:rsidRPr="00B8121F">
              <w:rPr>
                <w:rFonts w:ascii="Times New Roman" w:eastAsia="Times New Roman" w:hAnsi="Times New Roman" w:cs="Times New Roman"/>
                <w:sz w:val="24"/>
                <w:szCs w:val="24"/>
                <w:lang w:val="lv-LV"/>
              </w:rPr>
              <w:t>Izglītības iestādei ir pieejams atbalsta personāls: pedagoga palīgs, logopēds, skolas psihologs, bibliotekārs.</w:t>
            </w:r>
          </w:p>
        </w:tc>
        <w:tc>
          <w:tcPr>
            <w:tcW w:w="3418" w:type="dxa"/>
          </w:tcPr>
          <w:p w14:paraId="6853AFC0" w14:textId="5C93E4E8" w:rsidR="00CF53FC" w:rsidRPr="00B8121F" w:rsidRDefault="00B8121F" w:rsidP="00240E78">
            <w:pPr>
              <w:pStyle w:val="Sarakstarindkopa"/>
              <w:ind w:left="0"/>
              <w:jc w:val="both"/>
              <w:rPr>
                <w:rFonts w:ascii="Times New Roman" w:eastAsia="Times New Roman" w:hAnsi="Times New Roman" w:cs="Times New Roman"/>
                <w:sz w:val="24"/>
                <w:szCs w:val="24"/>
                <w:lang w:val="lv-LV"/>
              </w:rPr>
            </w:pPr>
            <w:r w:rsidRPr="00B8121F">
              <w:rPr>
                <w:rFonts w:ascii="Times New Roman" w:eastAsia="Times New Roman" w:hAnsi="Times New Roman" w:cs="Times New Roman"/>
                <w:sz w:val="24"/>
                <w:szCs w:val="24"/>
                <w:lang w:val="lv-LV"/>
              </w:rPr>
              <w:t>Turpināt meklēt iespējas sociālā pedagoga  un speciālās izglītības  pedagoga piesaistei atbalsta personālam.</w:t>
            </w:r>
          </w:p>
        </w:tc>
      </w:tr>
    </w:tbl>
    <w:p w14:paraId="5F8C14C7" w14:textId="77777777" w:rsidR="00116AB2" w:rsidRDefault="00116AB2"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072204DC"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141A7EFA"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47665088"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747C40B3" w14:textId="77777777" w:rsidR="004C5A1C" w:rsidRDefault="004C5A1C" w:rsidP="00D9597D">
      <w:pPr>
        <w:shd w:val="clear" w:color="auto" w:fill="FFFFFF" w:themeFill="background1"/>
        <w:spacing w:after="0" w:line="240" w:lineRule="auto"/>
        <w:ind w:right="-908"/>
        <w:rPr>
          <w:rFonts w:ascii="Times New Roman" w:hAnsi="Times New Roman" w:cs="Times New Roman"/>
          <w:b/>
          <w:bCs/>
          <w:sz w:val="16"/>
          <w:szCs w:val="16"/>
          <w:lang w:val="lv-LV"/>
        </w:rPr>
      </w:pPr>
    </w:p>
    <w:p w14:paraId="5B0DCE61" w14:textId="3F86FB85" w:rsidR="00D55A2B" w:rsidRPr="00E37DC4" w:rsidRDefault="004C5A1C" w:rsidP="00E37DC4">
      <w:pPr>
        <w:pStyle w:val="Sarakstarindkopa"/>
        <w:numPr>
          <w:ilvl w:val="1"/>
          <w:numId w:val="19"/>
        </w:numPr>
        <w:spacing w:after="0" w:line="240" w:lineRule="auto"/>
        <w:ind w:left="-567" w:right="-1135"/>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DF00EA" w:rsidRPr="00E37DC4">
        <w:rPr>
          <w:rFonts w:ascii="Times New Roman" w:hAnsi="Times New Roman" w:cs="Times New Roman"/>
          <w:sz w:val="24"/>
          <w:szCs w:val="24"/>
          <w:lang w:val="lv-LV"/>
        </w:rPr>
        <w:t>Elementa</w:t>
      </w:r>
      <w:r w:rsidR="00D55A2B" w:rsidRPr="00E37DC4">
        <w:rPr>
          <w:rFonts w:ascii="Times New Roman" w:hAnsi="Times New Roman" w:cs="Times New Roman"/>
          <w:sz w:val="24"/>
          <w:szCs w:val="24"/>
          <w:lang w:val="lv-LV"/>
        </w:rPr>
        <w:t xml:space="preserve"> </w:t>
      </w:r>
      <w:r w:rsidR="00D55A2B" w:rsidRPr="00E37DC4">
        <w:rPr>
          <w:rFonts w:ascii="Times New Roman" w:hAnsi="Times New Roman" w:cs="Times New Roman"/>
          <w:b/>
          <w:sz w:val="24"/>
          <w:szCs w:val="24"/>
          <w:lang w:val="lv-LV"/>
        </w:rPr>
        <w:t>“</w:t>
      </w:r>
      <w:r w:rsidR="001B07B3">
        <w:rPr>
          <w:rFonts w:ascii="Times New Roman" w:hAnsi="Times New Roman" w:cs="Times New Roman"/>
          <w:b/>
          <w:sz w:val="24"/>
          <w:szCs w:val="24"/>
          <w:lang w:val="lv-LV"/>
        </w:rPr>
        <w:t>Vadības profesionālā darbība</w:t>
      </w:r>
      <w:r w:rsidR="00D55A2B" w:rsidRPr="00E37DC4">
        <w:rPr>
          <w:rFonts w:ascii="Times New Roman" w:hAnsi="Times New Roman" w:cs="Times New Roman"/>
          <w:b/>
          <w:sz w:val="24"/>
          <w:szCs w:val="24"/>
          <w:lang w:val="lv-LV"/>
        </w:rPr>
        <w:t>”</w:t>
      </w:r>
      <w:r w:rsidR="00D55A2B" w:rsidRPr="00E37DC4">
        <w:rPr>
          <w:rFonts w:ascii="Times New Roman" w:hAnsi="Times New Roman" w:cs="Times New Roman"/>
          <w:sz w:val="24"/>
          <w:szCs w:val="24"/>
          <w:lang w:val="lv-LV"/>
        </w:rPr>
        <w:t xml:space="preserve"> stiprās puses un turpmākās attīstības vajadzības</w:t>
      </w:r>
    </w:p>
    <w:p w14:paraId="153128D6" w14:textId="77777777" w:rsidR="0019780F" w:rsidRPr="0019780F" w:rsidRDefault="0019780F" w:rsidP="0019780F">
      <w:pPr>
        <w:pStyle w:val="Sarakstarindkopa"/>
        <w:spacing w:after="0" w:line="240" w:lineRule="auto"/>
        <w:ind w:left="-142" w:right="-851"/>
        <w:rPr>
          <w:rFonts w:ascii="Times New Roman" w:hAnsi="Times New Roman" w:cs="Times New Roman"/>
          <w:b/>
          <w:bCs/>
          <w:sz w:val="8"/>
          <w:szCs w:val="8"/>
          <w:lang w:val="lv-LV"/>
        </w:rPr>
      </w:pPr>
    </w:p>
    <w:p w14:paraId="39B5C924" w14:textId="246FAF60" w:rsidR="00D55A2B" w:rsidRDefault="00D55A2B" w:rsidP="004C5A1C">
      <w:pPr>
        <w:pStyle w:val="Sarakstarindkopa"/>
        <w:numPr>
          <w:ilvl w:val="2"/>
          <w:numId w:val="19"/>
        </w:numPr>
        <w:ind w:left="-284" w:right="-851" w:hanging="567"/>
        <w:rPr>
          <w:rFonts w:ascii="Times New Roman" w:eastAsia="Times New Roman" w:hAnsi="Times New Roman" w:cs="Times New Roman"/>
          <w:i/>
          <w:iCs/>
          <w:sz w:val="24"/>
          <w:szCs w:val="24"/>
        </w:rPr>
      </w:pPr>
      <w:r w:rsidRPr="0019780F">
        <w:rPr>
          <w:rFonts w:ascii="Times New Roman" w:eastAsia="Times New Roman" w:hAnsi="Times New Roman" w:cs="Times New Roman"/>
          <w:bCs/>
          <w:iCs/>
          <w:sz w:val="24"/>
          <w:szCs w:val="24"/>
          <w:lang w:val="lv-LV"/>
        </w:rPr>
        <w:t xml:space="preserve">Pašvērtēšanā izmantotā kvalitātes vērtēšanas metodes: </w:t>
      </w:r>
      <w:r w:rsidR="00D83E95" w:rsidRPr="0019780F">
        <w:rPr>
          <w:rFonts w:ascii="Times New Roman" w:eastAsia="Times New Roman" w:hAnsi="Times New Roman" w:cs="Times New Roman"/>
          <w:i/>
          <w:iCs/>
          <w:sz w:val="24"/>
          <w:szCs w:val="24"/>
        </w:rPr>
        <w:t xml:space="preserve">dokumentu analīze, situāciju analīze, izglītības iestādes tīmekļa vietnes izpēte, </w:t>
      </w:r>
      <w:r w:rsidR="0019780F" w:rsidRPr="0019780F">
        <w:rPr>
          <w:rFonts w:ascii="Times New Roman" w:eastAsia="Times New Roman" w:hAnsi="Times New Roman" w:cs="Times New Roman"/>
          <w:i/>
          <w:iCs/>
          <w:sz w:val="24"/>
          <w:szCs w:val="24"/>
        </w:rPr>
        <w:t>sarunas vai fokusgrupu diskusija ar mērķgrupām</w:t>
      </w:r>
    </w:p>
    <w:p w14:paraId="1ECE8D1E" w14:textId="77777777" w:rsidR="0019780F" w:rsidRDefault="0019780F" w:rsidP="0019780F">
      <w:pPr>
        <w:pStyle w:val="Sarakstarindkopa"/>
        <w:ind w:left="142" w:right="-851"/>
        <w:rPr>
          <w:rFonts w:ascii="Times New Roman" w:eastAsia="Times New Roman" w:hAnsi="Times New Roman" w:cs="Times New Roman"/>
          <w:i/>
          <w:iCs/>
          <w:sz w:val="8"/>
          <w:szCs w:val="8"/>
        </w:rPr>
      </w:pPr>
    </w:p>
    <w:tbl>
      <w:tblPr>
        <w:tblStyle w:val="Reatabula"/>
        <w:tblW w:w="10060" w:type="dxa"/>
        <w:jc w:val="center"/>
        <w:tblLook w:val="04A0" w:firstRow="1" w:lastRow="0" w:firstColumn="1" w:lastColumn="0" w:noHBand="0" w:noVBand="1"/>
      </w:tblPr>
      <w:tblGrid>
        <w:gridCol w:w="6380"/>
        <w:gridCol w:w="3680"/>
      </w:tblGrid>
      <w:tr w:rsidR="00CF53FC" w:rsidRPr="00116AB2" w14:paraId="22134063" w14:textId="77777777" w:rsidTr="003937F7">
        <w:trPr>
          <w:jc w:val="center"/>
        </w:trPr>
        <w:tc>
          <w:tcPr>
            <w:tcW w:w="6380" w:type="dxa"/>
            <w:vAlign w:val="center"/>
          </w:tcPr>
          <w:p w14:paraId="1662C6B6" w14:textId="77777777" w:rsidR="00CF53FC"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Stiprās puses</w:t>
            </w:r>
            <w:r>
              <w:rPr>
                <w:rFonts w:ascii="Times New Roman" w:eastAsia="Times New Roman" w:hAnsi="Times New Roman" w:cs="Times New Roman"/>
                <w:b/>
                <w:bCs/>
                <w:lang w:val="lv-LV"/>
              </w:rPr>
              <w:t xml:space="preserve">  </w:t>
            </w:r>
          </w:p>
          <w:p w14:paraId="666DFCB8" w14:textId="77777777" w:rsidR="00CF53FC" w:rsidRPr="00116AB2" w:rsidRDefault="00CF53FC" w:rsidP="00240E78">
            <w:pPr>
              <w:pStyle w:val="Sarakstarindkopa"/>
              <w:ind w:left="0"/>
              <w:jc w:val="center"/>
              <w:rPr>
                <w:rFonts w:ascii="Times New Roman" w:eastAsia="Times New Roman" w:hAnsi="Times New Roman" w:cs="Times New Roman"/>
                <w:b/>
                <w:bCs/>
                <w:i/>
                <w:iCs/>
                <w:sz w:val="20"/>
                <w:szCs w:val="20"/>
                <w:lang w:val="lv-LV"/>
              </w:rPr>
            </w:pPr>
            <w:r w:rsidRPr="00116AB2">
              <w:rPr>
                <w:rFonts w:ascii="Times New Roman" w:eastAsia="Times New Roman" w:hAnsi="Times New Roman" w:cs="Times New Roman"/>
                <w:b/>
                <w:bCs/>
                <w:i/>
                <w:iCs/>
                <w:sz w:val="20"/>
                <w:szCs w:val="20"/>
                <w:lang w:val="lv-LV"/>
              </w:rPr>
              <w:t xml:space="preserve"> </w:t>
            </w:r>
            <w:r w:rsidRPr="00116AB2">
              <w:rPr>
                <w:rFonts w:ascii="Times New Roman" w:eastAsia="Times New Roman" w:hAnsi="Times New Roman" w:cs="Times New Roman"/>
                <w:i/>
                <w:iCs/>
                <w:sz w:val="20"/>
                <w:szCs w:val="20"/>
                <w:lang w:val="lv-LV"/>
              </w:rPr>
              <w:t>(1-3 izglītības kvalitātes dati,</w:t>
            </w:r>
            <w:r>
              <w:rPr>
                <w:rFonts w:ascii="Times New Roman" w:eastAsia="Times New Roman" w:hAnsi="Times New Roman" w:cs="Times New Roman"/>
                <w:i/>
                <w:iCs/>
                <w:sz w:val="20"/>
                <w:szCs w:val="20"/>
                <w:lang w:val="lv-LV"/>
              </w:rPr>
              <w:t xml:space="preserve"> fakti, secinājumi,</w:t>
            </w:r>
            <w:r w:rsidRPr="00116AB2">
              <w:rPr>
                <w:rFonts w:ascii="Times New Roman" w:eastAsia="Times New Roman" w:hAnsi="Times New Roman" w:cs="Times New Roman"/>
                <w:i/>
                <w:iCs/>
                <w:sz w:val="20"/>
                <w:szCs w:val="20"/>
                <w:lang w:val="lv-LV"/>
              </w:rPr>
              <w:t xml:space="preserve"> bez aprakstošās daļas)</w:t>
            </w:r>
          </w:p>
        </w:tc>
        <w:tc>
          <w:tcPr>
            <w:tcW w:w="3680" w:type="dxa"/>
            <w:vAlign w:val="center"/>
          </w:tcPr>
          <w:p w14:paraId="24851F6C" w14:textId="77777777" w:rsidR="00CF53FC" w:rsidRPr="00116AB2" w:rsidRDefault="00CF53FC" w:rsidP="00240E78">
            <w:pPr>
              <w:pStyle w:val="Sarakstarindkopa"/>
              <w:ind w:left="0"/>
              <w:jc w:val="center"/>
              <w:rPr>
                <w:rFonts w:ascii="Times New Roman" w:eastAsia="Times New Roman" w:hAnsi="Times New Roman" w:cs="Times New Roman"/>
                <w:b/>
                <w:bCs/>
                <w:lang w:val="lv-LV"/>
              </w:rPr>
            </w:pPr>
            <w:r w:rsidRPr="00116AB2">
              <w:rPr>
                <w:rFonts w:ascii="Times New Roman" w:eastAsia="Times New Roman" w:hAnsi="Times New Roman" w:cs="Times New Roman"/>
                <w:b/>
                <w:bCs/>
                <w:lang w:val="lv-LV"/>
              </w:rPr>
              <w:t>Turpmākās attīstības vajadzības</w:t>
            </w:r>
          </w:p>
        </w:tc>
      </w:tr>
      <w:tr w:rsidR="007C7A9A" w:rsidRPr="007C7A9A" w14:paraId="2924B057" w14:textId="77777777" w:rsidTr="003937F7">
        <w:trPr>
          <w:jc w:val="center"/>
        </w:trPr>
        <w:tc>
          <w:tcPr>
            <w:tcW w:w="6380" w:type="dxa"/>
          </w:tcPr>
          <w:p w14:paraId="5799DABF" w14:textId="6F5F2955" w:rsidR="007C7A9A" w:rsidRPr="007C7A9A" w:rsidRDefault="007C7A9A" w:rsidP="00FC2CAE">
            <w:pPr>
              <w:pStyle w:val="Sarakstarindkopa"/>
              <w:ind w:left="0"/>
              <w:jc w:val="both"/>
              <w:rPr>
                <w:rFonts w:ascii="Times New Roman" w:eastAsia="Times New Roman" w:hAnsi="Times New Roman" w:cs="Times New Roman"/>
                <w:sz w:val="24"/>
                <w:szCs w:val="24"/>
                <w:lang w:val="lv-LV"/>
              </w:rPr>
            </w:pPr>
            <w:r w:rsidRPr="007C7A9A">
              <w:rPr>
                <w:rFonts w:ascii="Times New Roman" w:eastAsia="Times New Roman" w:hAnsi="Times New Roman" w:cs="Times New Roman"/>
                <w:sz w:val="24"/>
                <w:szCs w:val="24"/>
                <w:lang w:val="lv-LV"/>
              </w:rPr>
              <w:t xml:space="preserve">Izglītības iestādes vadītāja prasmīgās komunikācijas un  vadības veiksmīgas sadarbības ar Skolas padomi rezultātā īstenoti vairāki projekti mācību un atpūtas vides uzlabošanā (piemēram, āra klase, atpūtas zonas iekārtošana, lielformāta spēļu galds, skolas apkārtnes labiekārtošana u.c.) </w:t>
            </w:r>
          </w:p>
        </w:tc>
        <w:tc>
          <w:tcPr>
            <w:tcW w:w="3680" w:type="dxa"/>
            <w:vMerge w:val="restart"/>
          </w:tcPr>
          <w:p w14:paraId="4469C7D9" w14:textId="7E281301" w:rsidR="007C7A9A" w:rsidRPr="007C7A9A" w:rsidRDefault="007C7A9A" w:rsidP="00240E78">
            <w:pPr>
              <w:pStyle w:val="Sarakstarindkopa"/>
              <w:ind w:left="0"/>
              <w:jc w:val="both"/>
              <w:rPr>
                <w:rFonts w:ascii="Times New Roman" w:eastAsia="Times New Roman" w:hAnsi="Times New Roman" w:cs="Times New Roman"/>
                <w:sz w:val="24"/>
                <w:szCs w:val="24"/>
                <w:lang w:val="lv-LV"/>
              </w:rPr>
            </w:pPr>
            <w:r w:rsidRPr="007C7A9A">
              <w:rPr>
                <w:rFonts w:ascii="Times New Roman" w:eastAsia="Times New Roman" w:hAnsi="Times New Roman" w:cs="Times New Roman"/>
                <w:sz w:val="24"/>
                <w:szCs w:val="24"/>
                <w:lang w:val="lv-LV"/>
              </w:rPr>
              <w:t>Izglītības iestādes vadītājam turpināt radīt apstākļus profesionālam dialogam, sadarbībai un pieredzes apmaiņai, lai izglītības iestādes darbība saskanētu ar tās vīziju.</w:t>
            </w:r>
          </w:p>
        </w:tc>
      </w:tr>
      <w:tr w:rsidR="007C7A9A" w:rsidRPr="007C7A9A" w14:paraId="56BECE28" w14:textId="77777777" w:rsidTr="003937F7">
        <w:trPr>
          <w:jc w:val="center"/>
        </w:trPr>
        <w:tc>
          <w:tcPr>
            <w:tcW w:w="6380" w:type="dxa"/>
          </w:tcPr>
          <w:p w14:paraId="7F8DD1A5" w14:textId="434CA6AC" w:rsidR="007C7A9A" w:rsidRPr="007C7A9A" w:rsidRDefault="007C7A9A" w:rsidP="00F67022">
            <w:pPr>
              <w:pStyle w:val="Sarakstarindkopa"/>
              <w:ind w:left="0"/>
              <w:jc w:val="both"/>
              <w:rPr>
                <w:rFonts w:ascii="Times New Roman" w:eastAsia="Times New Roman" w:hAnsi="Times New Roman" w:cs="Times New Roman"/>
                <w:sz w:val="24"/>
                <w:szCs w:val="24"/>
                <w:lang w:val="lv-LV"/>
              </w:rPr>
            </w:pPr>
            <w:r w:rsidRPr="007C7A9A">
              <w:rPr>
                <w:rFonts w:ascii="Times New Roman" w:eastAsia="Times New Roman" w:hAnsi="Times New Roman" w:cs="Times New Roman"/>
                <w:sz w:val="24"/>
                <w:szCs w:val="24"/>
                <w:lang w:val="lv-LV"/>
              </w:rPr>
              <w:t>Izglītības iestādes vadītājam ir izpratne par aktuālo pārmaiņu būtību izglītībā un gatavība uzņemties atbildību par pārmaiņu ieviešanu, tādējādi motivējot visu mērķgrupu profesionālu sadarbību izglītības procesa kvalitatīvākai nodrošināšanai.</w:t>
            </w:r>
          </w:p>
        </w:tc>
        <w:tc>
          <w:tcPr>
            <w:tcW w:w="3680" w:type="dxa"/>
            <w:vMerge/>
          </w:tcPr>
          <w:p w14:paraId="7EB09130" w14:textId="77777777" w:rsidR="007C7A9A" w:rsidRPr="007C7A9A" w:rsidRDefault="007C7A9A" w:rsidP="00240E78">
            <w:pPr>
              <w:pStyle w:val="Sarakstarindkopa"/>
              <w:ind w:left="0"/>
              <w:jc w:val="both"/>
              <w:rPr>
                <w:rFonts w:ascii="Times New Roman" w:eastAsia="Times New Roman" w:hAnsi="Times New Roman" w:cs="Times New Roman"/>
                <w:sz w:val="24"/>
                <w:szCs w:val="24"/>
                <w:lang w:val="lv-LV"/>
              </w:rPr>
            </w:pPr>
          </w:p>
        </w:tc>
      </w:tr>
    </w:tbl>
    <w:p w14:paraId="3AC5BF5E" w14:textId="6687A343" w:rsidR="004C5A1C" w:rsidRPr="00DD0555" w:rsidRDefault="004C5A1C" w:rsidP="008F3C83">
      <w:pPr>
        <w:shd w:val="clear" w:color="auto" w:fill="FFFFFF" w:themeFill="background1"/>
        <w:spacing w:after="0" w:line="240" w:lineRule="auto"/>
        <w:ind w:right="-908"/>
        <w:rPr>
          <w:rFonts w:ascii="Times New Roman" w:hAnsi="Times New Roman" w:cs="Times New Roman"/>
          <w:b/>
          <w:bCs/>
          <w:lang w:val="lv-LV"/>
        </w:rPr>
      </w:pPr>
    </w:p>
    <w:p w14:paraId="36125E27" w14:textId="73A43FFE" w:rsidR="001C4070" w:rsidRPr="00DD0555" w:rsidRDefault="001C4070" w:rsidP="009D24D6">
      <w:pPr>
        <w:spacing w:after="0" w:line="240" w:lineRule="auto"/>
        <w:ind w:left="-851" w:right="-908"/>
        <w:rPr>
          <w:rFonts w:ascii="Times New Roman" w:hAnsi="Times New Roman" w:cs="Times New Roman"/>
          <w:b/>
          <w:bCs/>
          <w:lang w:val="lv-LV"/>
        </w:rPr>
      </w:pPr>
      <w:r w:rsidRPr="00DD0555">
        <w:rPr>
          <w:rFonts w:ascii="Times New Roman" w:hAnsi="Times New Roman" w:cs="Times New Roman"/>
          <w:b/>
          <w:bCs/>
          <w:lang w:val="lv-LV"/>
        </w:rPr>
        <w:t xml:space="preserve">4. </w:t>
      </w:r>
      <w:r w:rsidR="00DD0555" w:rsidRPr="00DD0555">
        <w:rPr>
          <w:rFonts w:ascii="Times New Roman" w:hAnsi="Times New Roman" w:cs="Times New Roman"/>
          <w:b/>
          <w:bCs/>
          <w:lang w:val="lv-LV"/>
        </w:rPr>
        <w:t xml:space="preserve"> </w:t>
      </w:r>
      <w:r w:rsidRPr="00DD0555">
        <w:rPr>
          <w:rFonts w:ascii="Times New Roman" w:hAnsi="Times New Roman" w:cs="Times New Roman"/>
          <w:b/>
          <w:bCs/>
          <w:lang w:val="lv-LV"/>
        </w:rPr>
        <w:t>I</w:t>
      </w:r>
      <w:r w:rsidR="00DD0555" w:rsidRPr="00DD0555">
        <w:rPr>
          <w:rFonts w:ascii="Times New Roman" w:hAnsi="Times New Roman" w:cs="Times New Roman"/>
          <w:b/>
          <w:bCs/>
          <w:lang w:val="lv-LV"/>
        </w:rPr>
        <w:t xml:space="preserve">NFORMĀCIJA PAR </w:t>
      </w:r>
      <w:r w:rsidR="00CF53FC">
        <w:rPr>
          <w:rFonts w:ascii="Times New Roman" w:hAnsi="Times New Roman" w:cs="Times New Roman"/>
          <w:b/>
          <w:bCs/>
          <w:lang w:val="lv-LV"/>
        </w:rPr>
        <w:t>NOZĪMĪGĀKAJIEM</w:t>
      </w:r>
      <w:r w:rsidR="00DD0555" w:rsidRPr="00DD0555">
        <w:rPr>
          <w:rFonts w:ascii="Times New Roman" w:hAnsi="Times New Roman" w:cs="Times New Roman"/>
          <w:b/>
          <w:bCs/>
          <w:lang w:val="lv-LV"/>
        </w:rPr>
        <w:t xml:space="preserve"> ĪSTENOTIEM PROJEKTIEM  </w:t>
      </w:r>
      <w:r w:rsidRPr="00DD0555">
        <w:rPr>
          <w:rFonts w:ascii="Times New Roman" w:hAnsi="Times New Roman" w:cs="Times New Roman"/>
          <w:b/>
          <w:bCs/>
          <w:lang w:val="lv-LV"/>
        </w:rPr>
        <w:t>202</w:t>
      </w:r>
      <w:r w:rsidR="008F3C83" w:rsidRPr="00DD0555">
        <w:rPr>
          <w:rFonts w:ascii="Times New Roman" w:hAnsi="Times New Roman" w:cs="Times New Roman"/>
          <w:b/>
          <w:bCs/>
          <w:lang w:val="lv-LV"/>
        </w:rPr>
        <w:t>4</w:t>
      </w:r>
      <w:r w:rsidRPr="00DD0555">
        <w:rPr>
          <w:rFonts w:ascii="Times New Roman" w:hAnsi="Times New Roman" w:cs="Times New Roman"/>
          <w:b/>
          <w:bCs/>
          <w:lang w:val="lv-LV"/>
        </w:rPr>
        <w:t>./202</w:t>
      </w:r>
      <w:r w:rsidR="008F3C83" w:rsidRPr="00DD0555">
        <w:rPr>
          <w:rFonts w:ascii="Times New Roman" w:hAnsi="Times New Roman" w:cs="Times New Roman"/>
          <w:b/>
          <w:bCs/>
          <w:lang w:val="lv-LV"/>
        </w:rPr>
        <w:t>5</w:t>
      </w:r>
      <w:r w:rsidRPr="00DD0555">
        <w:rPr>
          <w:rFonts w:ascii="Times New Roman" w:hAnsi="Times New Roman" w:cs="Times New Roman"/>
          <w:b/>
          <w:bCs/>
          <w:lang w:val="lv-LV"/>
        </w:rPr>
        <w:t>. mācību gadā</w:t>
      </w:r>
    </w:p>
    <w:p w14:paraId="79B2CF9D" w14:textId="77777777" w:rsidR="001C4070" w:rsidRPr="001C4070" w:rsidRDefault="001C4070" w:rsidP="001C4070">
      <w:pPr>
        <w:spacing w:after="0" w:line="240" w:lineRule="auto"/>
        <w:rPr>
          <w:rFonts w:ascii="Times New Roman" w:hAnsi="Times New Roman" w:cs="Times New Roman"/>
          <w:sz w:val="16"/>
          <w:szCs w:val="16"/>
          <w:lang w:val="lv-LV"/>
        </w:rPr>
      </w:pPr>
    </w:p>
    <w:tbl>
      <w:tblPr>
        <w:tblStyle w:val="Reatabula"/>
        <w:tblW w:w="10065" w:type="dxa"/>
        <w:tblInd w:w="-856" w:type="dxa"/>
        <w:tblLook w:val="04A0" w:firstRow="1" w:lastRow="0" w:firstColumn="1" w:lastColumn="0" w:noHBand="0" w:noVBand="1"/>
      </w:tblPr>
      <w:tblGrid>
        <w:gridCol w:w="2127"/>
        <w:gridCol w:w="2268"/>
        <w:gridCol w:w="2835"/>
        <w:gridCol w:w="2835"/>
      </w:tblGrid>
      <w:tr w:rsidR="00CF53FC" w14:paraId="3E92DA7E" w14:textId="5B7B4F39" w:rsidTr="00421ACB">
        <w:tc>
          <w:tcPr>
            <w:tcW w:w="2127" w:type="dxa"/>
            <w:vAlign w:val="center"/>
          </w:tcPr>
          <w:p w14:paraId="330E8ACF" w14:textId="6DF73B76"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Projekta nosaukums</w:t>
            </w:r>
          </w:p>
        </w:tc>
        <w:tc>
          <w:tcPr>
            <w:tcW w:w="2268" w:type="dxa"/>
            <w:vAlign w:val="center"/>
          </w:tcPr>
          <w:p w14:paraId="4FF00083" w14:textId="13023622"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Mērķis</w:t>
            </w:r>
          </w:p>
        </w:tc>
        <w:tc>
          <w:tcPr>
            <w:tcW w:w="2835" w:type="dxa"/>
            <w:vAlign w:val="center"/>
          </w:tcPr>
          <w:p w14:paraId="2350751B" w14:textId="7031691A"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Iesaistītā mē</w:t>
            </w:r>
            <w:r w:rsidR="009D24D6">
              <w:rPr>
                <w:rFonts w:ascii="Times New Roman" w:hAnsi="Times New Roman" w:cs="Times New Roman"/>
                <w:sz w:val="24"/>
                <w:szCs w:val="24"/>
                <w:lang w:val="lv-LV"/>
              </w:rPr>
              <w:t>rķ</w:t>
            </w:r>
            <w:r w:rsidRPr="00CF53FC">
              <w:rPr>
                <w:rFonts w:ascii="Times New Roman" w:hAnsi="Times New Roman" w:cs="Times New Roman"/>
                <w:sz w:val="24"/>
                <w:szCs w:val="24"/>
                <w:lang w:val="lv-LV"/>
              </w:rPr>
              <w:t>grupa</w:t>
            </w:r>
          </w:p>
          <w:p w14:paraId="45508F36" w14:textId="44D3A66B" w:rsidR="00CF53FC" w:rsidRPr="00CF53FC" w:rsidRDefault="00CF53FC" w:rsidP="004C5A1C">
            <w:pPr>
              <w:pStyle w:val="Sarakstarindkopa"/>
              <w:ind w:left="0"/>
              <w:jc w:val="center"/>
              <w:rPr>
                <w:rFonts w:ascii="Times New Roman" w:hAnsi="Times New Roman" w:cs="Times New Roman"/>
                <w:i/>
                <w:iCs/>
                <w:sz w:val="20"/>
                <w:szCs w:val="20"/>
                <w:lang w:val="lv-LV"/>
              </w:rPr>
            </w:pPr>
            <w:r w:rsidRPr="00CF53FC">
              <w:rPr>
                <w:rFonts w:ascii="Times New Roman" w:hAnsi="Times New Roman" w:cs="Times New Roman"/>
                <w:i/>
                <w:iCs/>
                <w:sz w:val="20"/>
                <w:szCs w:val="20"/>
                <w:lang w:val="lv-LV"/>
              </w:rPr>
              <w:t>(</w:t>
            </w:r>
            <w:r w:rsidR="004C5A1C">
              <w:rPr>
                <w:rFonts w:ascii="Times New Roman" w:hAnsi="Times New Roman" w:cs="Times New Roman"/>
                <w:i/>
                <w:iCs/>
                <w:sz w:val="20"/>
                <w:szCs w:val="20"/>
                <w:lang w:val="lv-LV"/>
              </w:rPr>
              <w:t>pedagogu, izglītojamo skaits (</w:t>
            </w:r>
            <w:r w:rsidRPr="00CF53FC">
              <w:rPr>
                <w:rFonts w:ascii="Times New Roman" w:hAnsi="Times New Roman" w:cs="Times New Roman"/>
                <w:i/>
                <w:iCs/>
                <w:sz w:val="20"/>
                <w:szCs w:val="20"/>
                <w:lang w:val="lv-LV"/>
              </w:rPr>
              <w:t>%</w:t>
            </w:r>
            <w:r w:rsidR="004C5A1C">
              <w:rPr>
                <w:rFonts w:ascii="Times New Roman" w:hAnsi="Times New Roman" w:cs="Times New Roman"/>
                <w:i/>
                <w:iCs/>
                <w:sz w:val="20"/>
                <w:szCs w:val="20"/>
                <w:lang w:val="lv-LV"/>
              </w:rPr>
              <w:t>)</w:t>
            </w:r>
            <w:r w:rsidRPr="00CF53FC">
              <w:rPr>
                <w:rFonts w:ascii="Times New Roman" w:hAnsi="Times New Roman" w:cs="Times New Roman"/>
                <w:i/>
                <w:iCs/>
                <w:sz w:val="20"/>
                <w:szCs w:val="20"/>
                <w:lang w:val="lv-LV"/>
              </w:rPr>
              <w:t xml:space="preserve"> no kopējā skaita)</w:t>
            </w:r>
          </w:p>
        </w:tc>
        <w:tc>
          <w:tcPr>
            <w:tcW w:w="2835" w:type="dxa"/>
            <w:vAlign w:val="center"/>
          </w:tcPr>
          <w:p w14:paraId="3B014336" w14:textId="77777777" w:rsidR="00CF53FC" w:rsidRPr="00CF53FC" w:rsidRDefault="00CF53FC" w:rsidP="004C5A1C">
            <w:pPr>
              <w:pStyle w:val="Sarakstarindkopa"/>
              <w:ind w:left="0"/>
              <w:jc w:val="center"/>
              <w:rPr>
                <w:rFonts w:ascii="Times New Roman" w:hAnsi="Times New Roman" w:cs="Times New Roman"/>
                <w:sz w:val="24"/>
                <w:szCs w:val="24"/>
                <w:lang w:val="lv-LV"/>
              </w:rPr>
            </w:pPr>
            <w:r w:rsidRPr="00CF53FC">
              <w:rPr>
                <w:rFonts w:ascii="Times New Roman" w:hAnsi="Times New Roman" w:cs="Times New Roman"/>
                <w:sz w:val="24"/>
                <w:szCs w:val="24"/>
                <w:lang w:val="lv-LV"/>
              </w:rPr>
              <w:t>Rezultāts</w:t>
            </w:r>
          </w:p>
          <w:p w14:paraId="249B1B12" w14:textId="64A7FADA" w:rsidR="00CF53FC" w:rsidRPr="00CF53FC" w:rsidRDefault="00CF53FC" w:rsidP="004C5A1C">
            <w:pPr>
              <w:pStyle w:val="Sarakstarindkopa"/>
              <w:ind w:left="0"/>
              <w:jc w:val="center"/>
              <w:rPr>
                <w:rFonts w:ascii="Times New Roman" w:hAnsi="Times New Roman" w:cs="Times New Roman"/>
                <w:i/>
                <w:iCs/>
                <w:sz w:val="20"/>
                <w:szCs w:val="20"/>
                <w:lang w:val="lv-LV"/>
              </w:rPr>
            </w:pPr>
            <w:r w:rsidRPr="00CF53FC">
              <w:rPr>
                <w:rFonts w:ascii="Times New Roman" w:hAnsi="Times New Roman" w:cs="Times New Roman"/>
                <w:i/>
                <w:iCs/>
                <w:sz w:val="20"/>
                <w:szCs w:val="20"/>
                <w:lang w:val="lv-LV"/>
              </w:rPr>
              <w:t>(ietekmes rādītāji uz izglītības procesu)</w:t>
            </w:r>
          </w:p>
        </w:tc>
      </w:tr>
      <w:tr w:rsidR="00CF53FC" w14:paraId="1FBC0125" w14:textId="6D6A4173" w:rsidTr="00421ACB">
        <w:tc>
          <w:tcPr>
            <w:tcW w:w="2127" w:type="dxa"/>
          </w:tcPr>
          <w:p w14:paraId="22D4DF61" w14:textId="6A272363" w:rsidR="00CF53FC" w:rsidRPr="00561367" w:rsidRDefault="00171A63" w:rsidP="00466420">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561367">
              <w:rPr>
                <w:rFonts w:ascii="Times New Roman" w:hAnsi="Times New Roman" w:cs="Times New Roman"/>
                <w:sz w:val="24"/>
                <w:szCs w:val="24"/>
                <w:lang w:val="lv-LV"/>
              </w:rPr>
              <w:t>Sporto visa klase</w:t>
            </w:r>
            <w:r>
              <w:rPr>
                <w:rFonts w:ascii="Times New Roman" w:hAnsi="Times New Roman" w:cs="Times New Roman"/>
                <w:sz w:val="24"/>
                <w:szCs w:val="24"/>
                <w:lang w:val="lv-LV"/>
              </w:rPr>
              <w:t>”</w:t>
            </w:r>
          </w:p>
        </w:tc>
        <w:tc>
          <w:tcPr>
            <w:tcW w:w="2268" w:type="dxa"/>
          </w:tcPr>
          <w:p w14:paraId="5B8A4A47" w14:textId="48064C33" w:rsidR="00CF53FC" w:rsidRPr="00171A63" w:rsidRDefault="00421ACB" w:rsidP="00466420">
            <w:pPr>
              <w:pStyle w:val="Sarakstarindkopa"/>
              <w:ind w:left="0"/>
              <w:rPr>
                <w:rFonts w:ascii="Times New Roman" w:hAnsi="Times New Roman" w:cs="Times New Roman"/>
                <w:color w:val="ACB9CA" w:themeColor="text2" w:themeTint="66"/>
                <w:sz w:val="24"/>
                <w:szCs w:val="24"/>
                <w:lang w:val="lv-LV"/>
              </w:rPr>
            </w:pPr>
            <w:r>
              <w:rPr>
                <w:rFonts w:ascii="Times New Roman" w:hAnsi="Times New Roman" w:cs="Times New Roman"/>
                <w:color w:val="333333"/>
                <w:sz w:val="24"/>
                <w:szCs w:val="24"/>
                <w:shd w:val="clear" w:color="auto" w:fill="FFFFFF"/>
              </w:rPr>
              <w:t>M</w:t>
            </w:r>
            <w:r w:rsidR="00171A63" w:rsidRPr="00171A63">
              <w:rPr>
                <w:rFonts w:ascii="Times New Roman" w:hAnsi="Times New Roman" w:cs="Times New Roman"/>
                <w:color w:val="333333"/>
                <w:sz w:val="24"/>
                <w:szCs w:val="24"/>
                <w:shd w:val="clear" w:color="auto" w:fill="FFFFFF"/>
              </w:rPr>
              <w:t xml:space="preserve">ērķtiecīgi uzlabot visu klases skolēnu fizisko sagatavotību, </w:t>
            </w:r>
            <w:r w:rsidR="00171A63" w:rsidRPr="00171A63">
              <w:rPr>
                <w:rFonts w:ascii="Times New Roman" w:hAnsi="Times New Roman" w:cs="Times New Roman"/>
                <w:color w:val="333333"/>
                <w:sz w:val="24"/>
                <w:szCs w:val="24"/>
                <w:shd w:val="clear" w:color="auto" w:fill="FFFFFF"/>
              </w:rPr>
              <w:lastRenderedPageBreak/>
              <w:t>stāju, dodot motivāciju nodarboties ar sportu, kā arī vērtēt skolēnu sekmes mācībās</w:t>
            </w:r>
          </w:p>
        </w:tc>
        <w:tc>
          <w:tcPr>
            <w:tcW w:w="2835" w:type="dxa"/>
          </w:tcPr>
          <w:p w14:paraId="63506EEA" w14:textId="51894F46" w:rsidR="00CF53FC" w:rsidRDefault="00421ACB" w:rsidP="00466420">
            <w:pPr>
              <w:pStyle w:val="Sarakstarindkopa"/>
              <w:ind w:left="0"/>
              <w:rPr>
                <w:rFonts w:ascii="Times New Roman" w:hAnsi="Times New Roman" w:cs="Times New Roman"/>
                <w:color w:val="ACB9CA" w:themeColor="text2" w:themeTint="66"/>
                <w:sz w:val="24"/>
                <w:szCs w:val="24"/>
                <w:lang w:val="lv-LV"/>
              </w:rPr>
            </w:pPr>
            <w:r>
              <w:rPr>
                <w:rFonts w:ascii="Times New Roman" w:hAnsi="Times New Roman" w:cs="Times New Roman"/>
                <w:sz w:val="24"/>
                <w:szCs w:val="24"/>
                <w:lang w:val="lv-LV"/>
              </w:rPr>
              <w:lastRenderedPageBreak/>
              <w:t xml:space="preserve">Tika iesaistīti 3.,4.,5.,6.klases skolēni - </w:t>
            </w:r>
            <w:r w:rsidR="00171A63" w:rsidRPr="00171A63">
              <w:rPr>
                <w:rFonts w:ascii="Times New Roman" w:hAnsi="Times New Roman" w:cs="Times New Roman"/>
                <w:sz w:val="24"/>
                <w:szCs w:val="24"/>
                <w:lang w:val="lv-LV"/>
              </w:rPr>
              <w:t>46,6%</w:t>
            </w:r>
            <w:r>
              <w:rPr>
                <w:rFonts w:ascii="Times New Roman" w:hAnsi="Times New Roman" w:cs="Times New Roman"/>
                <w:sz w:val="24"/>
                <w:szCs w:val="24"/>
                <w:lang w:val="lv-LV"/>
              </w:rPr>
              <w:t xml:space="preserve"> no kopējā </w:t>
            </w:r>
            <w:r>
              <w:rPr>
                <w:rFonts w:ascii="Times New Roman" w:hAnsi="Times New Roman" w:cs="Times New Roman"/>
                <w:sz w:val="24"/>
                <w:szCs w:val="24"/>
                <w:lang w:val="lv-LV"/>
              </w:rPr>
              <w:lastRenderedPageBreak/>
              <w:t>izglītojamo skaita, 2 sporta un veselības pedagogi un atbilstošo klašu audzinātāji.</w:t>
            </w:r>
          </w:p>
        </w:tc>
        <w:tc>
          <w:tcPr>
            <w:tcW w:w="2835" w:type="dxa"/>
          </w:tcPr>
          <w:p w14:paraId="205DD6A9" w14:textId="2A102B33" w:rsidR="00CF53FC" w:rsidRPr="00421ACB" w:rsidRDefault="00421ACB" w:rsidP="00CC1942">
            <w:pPr>
              <w:pStyle w:val="Sarakstarindkopa"/>
              <w:ind w:left="0"/>
              <w:rPr>
                <w:rFonts w:ascii="Times New Roman" w:hAnsi="Times New Roman" w:cs="Times New Roman"/>
                <w:color w:val="ACB9CA" w:themeColor="text2" w:themeTint="66"/>
                <w:sz w:val="24"/>
                <w:szCs w:val="24"/>
                <w:lang w:val="lv-LV"/>
              </w:rPr>
            </w:pPr>
            <w:r>
              <w:rPr>
                <w:rFonts w:ascii="Times New Roman" w:hAnsi="Times New Roman" w:cs="Times New Roman"/>
                <w:sz w:val="24"/>
                <w:szCs w:val="24"/>
                <w:shd w:val="clear" w:color="auto" w:fill="FFFFFF"/>
              </w:rPr>
              <w:lastRenderedPageBreak/>
              <w:t>P</w:t>
            </w:r>
            <w:r w:rsidRPr="00421ACB">
              <w:rPr>
                <w:rFonts w:ascii="Times New Roman" w:hAnsi="Times New Roman" w:cs="Times New Roman"/>
                <w:sz w:val="24"/>
                <w:szCs w:val="24"/>
                <w:shd w:val="clear" w:color="auto" w:fill="FFFFFF"/>
              </w:rPr>
              <w:t>alielinot sporta stundu skaitu līdz piecām nodarbībām nedēļā,</w:t>
            </w:r>
            <w:r>
              <w:rPr>
                <w:rFonts w:ascii="Times New Roman" w:hAnsi="Times New Roman" w:cs="Times New Roman"/>
                <w:sz w:val="24"/>
                <w:szCs w:val="24"/>
                <w:shd w:val="clear" w:color="auto" w:fill="FFFFFF"/>
              </w:rPr>
              <w:t xml:space="preserve"> tika   </w:t>
            </w:r>
            <w:r>
              <w:rPr>
                <w:rFonts w:ascii="Times New Roman" w:hAnsi="Times New Roman" w:cs="Times New Roman"/>
                <w:sz w:val="24"/>
                <w:szCs w:val="24"/>
                <w:shd w:val="clear" w:color="auto" w:fill="FFFFFF"/>
              </w:rPr>
              <w:lastRenderedPageBreak/>
              <w:t>motivēti izgl</w:t>
            </w:r>
            <w:r w:rsidR="00CC1942">
              <w:rPr>
                <w:rFonts w:ascii="Times New Roman" w:hAnsi="Times New Roman" w:cs="Times New Roman"/>
                <w:sz w:val="24"/>
                <w:szCs w:val="24"/>
                <w:shd w:val="clear" w:color="auto" w:fill="FFFFFF"/>
              </w:rPr>
              <w:t>ītojamie nodarboties ar sportu,</w:t>
            </w:r>
            <w:r w:rsidR="00CC1942" w:rsidRPr="00421ACB">
              <w:rPr>
                <w:rFonts w:ascii="Times New Roman" w:hAnsi="Times New Roman" w:cs="Times New Roman"/>
                <w:sz w:val="24"/>
                <w:szCs w:val="24"/>
                <w:shd w:val="clear" w:color="auto" w:fill="FFFFFF"/>
              </w:rPr>
              <w:t xml:space="preserve"> </w:t>
            </w:r>
            <w:r w:rsidR="00CC1942">
              <w:rPr>
                <w:rFonts w:ascii="Times New Roman" w:hAnsi="Times New Roman" w:cs="Times New Roman"/>
                <w:sz w:val="24"/>
                <w:szCs w:val="24"/>
                <w:shd w:val="clear" w:color="auto" w:fill="FFFFFF"/>
              </w:rPr>
              <w:t>stiprināt izpratni par kopīgā</w:t>
            </w:r>
            <w:r w:rsidR="00CC1942" w:rsidRPr="00421ACB">
              <w:rPr>
                <w:rFonts w:ascii="Times New Roman" w:hAnsi="Times New Roman" w:cs="Times New Roman"/>
                <w:sz w:val="24"/>
                <w:szCs w:val="24"/>
                <w:shd w:val="clear" w:color="auto" w:fill="FFFFFF"/>
              </w:rPr>
              <w:t xml:space="preserve"> rezultāta sasniegšanu kā vienotai komandai</w:t>
            </w:r>
            <w:r w:rsidR="00CC194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vērtēt savas</w:t>
            </w:r>
            <w:r w:rsidRPr="00421ACB">
              <w:rPr>
                <w:rFonts w:ascii="Times New Roman" w:hAnsi="Times New Roman" w:cs="Times New Roman"/>
                <w:sz w:val="24"/>
                <w:szCs w:val="24"/>
                <w:shd w:val="clear" w:color="auto" w:fill="FFFFFF"/>
              </w:rPr>
              <w:t xml:space="preserve"> sekmes mācībās</w:t>
            </w:r>
            <w:r w:rsidR="00CC1942">
              <w:rPr>
                <w:rFonts w:ascii="Times New Roman" w:hAnsi="Times New Roman" w:cs="Times New Roman"/>
                <w:sz w:val="24"/>
                <w:szCs w:val="24"/>
                <w:shd w:val="clear" w:color="auto" w:fill="FFFFFF"/>
              </w:rPr>
              <w:t>.</w:t>
            </w:r>
            <w:r w:rsidRPr="00421ACB">
              <w:rPr>
                <w:rFonts w:ascii="Times New Roman" w:hAnsi="Times New Roman" w:cs="Times New Roman"/>
                <w:sz w:val="24"/>
                <w:szCs w:val="24"/>
                <w:shd w:val="clear" w:color="auto" w:fill="FFFFFF"/>
              </w:rPr>
              <w:t xml:space="preserve"> </w:t>
            </w:r>
          </w:p>
        </w:tc>
      </w:tr>
    </w:tbl>
    <w:p w14:paraId="7CDE2A07" w14:textId="6E92DD75" w:rsidR="004C5A1C" w:rsidRDefault="004C5A1C" w:rsidP="00765C01">
      <w:pPr>
        <w:shd w:val="clear" w:color="auto" w:fill="FFFFFF" w:themeFill="background1"/>
        <w:spacing w:after="0" w:line="240" w:lineRule="auto"/>
        <w:ind w:right="-908"/>
      </w:pPr>
    </w:p>
    <w:p w14:paraId="679CE83D" w14:textId="77777777" w:rsidR="004C5A1C" w:rsidRDefault="004C5A1C" w:rsidP="00765C01">
      <w:pPr>
        <w:shd w:val="clear" w:color="auto" w:fill="FFFFFF" w:themeFill="background1"/>
        <w:spacing w:after="0" w:line="240" w:lineRule="auto"/>
        <w:ind w:right="-908"/>
      </w:pPr>
    </w:p>
    <w:p w14:paraId="4E55C445" w14:textId="52CAF63E" w:rsidR="00CF53FC" w:rsidRDefault="001C4070" w:rsidP="00CB729E">
      <w:pPr>
        <w:pStyle w:val="Sarakstarindkopa"/>
        <w:numPr>
          <w:ilvl w:val="0"/>
          <w:numId w:val="9"/>
        </w:numPr>
        <w:spacing w:after="0" w:line="240" w:lineRule="auto"/>
        <w:ind w:left="-567" w:right="-908"/>
        <w:rPr>
          <w:rFonts w:ascii="Times New Roman" w:hAnsi="Times New Roman" w:cs="Times New Roman"/>
          <w:b/>
          <w:bCs/>
          <w:lang w:val="lv-LV"/>
        </w:rPr>
      </w:pPr>
      <w:r w:rsidRPr="00DD0555">
        <w:rPr>
          <w:rFonts w:ascii="Times New Roman" w:hAnsi="Times New Roman" w:cs="Times New Roman"/>
          <w:b/>
          <w:bCs/>
          <w:lang w:val="lv-LV"/>
        </w:rPr>
        <w:t>C</w:t>
      </w:r>
      <w:r w:rsidR="00DD0555" w:rsidRPr="00DD0555">
        <w:rPr>
          <w:rFonts w:ascii="Times New Roman" w:hAnsi="Times New Roman" w:cs="Times New Roman"/>
          <w:b/>
          <w:bCs/>
          <w:lang w:val="lv-LV"/>
        </w:rPr>
        <w:t xml:space="preserve">ITI </w:t>
      </w:r>
      <w:r w:rsidR="00CF53FC">
        <w:rPr>
          <w:rFonts w:ascii="Times New Roman" w:hAnsi="Times New Roman" w:cs="Times New Roman"/>
          <w:b/>
          <w:bCs/>
          <w:lang w:val="lv-LV"/>
        </w:rPr>
        <w:t xml:space="preserve"> 1 – 3  </w:t>
      </w:r>
      <w:r w:rsidR="00CF53FC" w:rsidRPr="004C5A1C">
        <w:rPr>
          <w:rFonts w:ascii="Times New Roman" w:hAnsi="Times New Roman" w:cs="Times New Roman"/>
          <w:b/>
          <w:bCs/>
          <w:u w:val="single"/>
          <w:lang w:val="lv-LV"/>
        </w:rPr>
        <w:t xml:space="preserve">BŪTISKI </w:t>
      </w:r>
      <w:r w:rsidR="00CF53FC">
        <w:rPr>
          <w:rFonts w:ascii="Times New Roman" w:hAnsi="Times New Roman" w:cs="Times New Roman"/>
          <w:b/>
          <w:bCs/>
          <w:lang w:val="lv-LV"/>
        </w:rPr>
        <w:t xml:space="preserve"> </w:t>
      </w:r>
      <w:r w:rsidR="00DD0555" w:rsidRPr="00DD0555">
        <w:rPr>
          <w:rFonts w:ascii="Times New Roman" w:hAnsi="Times New Roman" w:cs="Times New Roman"/>
          <w:b/>
          <w:bCs/>
          <w:lang w:val="lv-LV"/>
        </w:rPr>
        <w:t>SASNIEGUMI</w:t>
      </w:r>
      <w:r w:rsidRPr="00DD0555">
        <w:rPr>
          <w:rFonts w:ascii="Times New Roman" w:hAnsi="Times New Roman" w:cs="Times New Roman"/>
          <w:b/>
          <w:bCs/>
          <w:lang w:val="lv-LV"/>
        </w:rPr>
        <w:t xml:space="preserve">  </w:t>
      </w:r>
    </w:p>
    <w:p w14:paraId="3F966355" w14:textId="77777777" w:rsidR="00CB729E" w:rsidRDefault="00CB729E" w:rsidP="00CB729E">
      <w:pPr>
        <w:pStyle w:val="Sarakstarindkopa"/>
        <w:spacing w:after="0" w:line="240" w:lineRule="auto"/>
        <w:ind w:left="-567" w:right="-908"/>
        <w:rPr>
          <w:rFonts w:ascii="Times New Roman" w:hAnsi="Times New Roman" w:cs="Times New Roman"/>
          <w:b/>
          <w:bCs/>
          <w:lang w:val="lv-LV"/>
        </w:rPr>
      </w:pPr>
    </w:p>
    <w:p w14:paraId="094496F1" w14:textId="2106A788" w:rsidR="007C7A9A" w:rsidRPr="007C7A9A" w:rsidRDefault="007C7A9A" w:rsidP="007C7A9A">
      <w:pPr>
        <w:pStyle w:val="Sarakstarindkopa"/>
        <w:numPr>
          <w:ilvl w:val="0"/>
          <w:numId w:val="21"/>
        </w:numPr>
        <w:spacing w:after="0" w:line="240" w:lineRule="auto"/>
        <w:ind w:right="-908"/>
        <w:rPr>
          <w:rFonts w:ascii="Times New Roman" w:hAnsi="Times New Roman" w:cs="Times New Roman"/>
          <w:b/>
          <w:bCs/>
          <w:sz w:val="24"/>
          <w:szCs w:val="24"/>
          <w:lang w:val="lv-LV"/>
        </w:rPr>
      </w:pPr>
      <w:r w:rsidRPr="007C7A9A">
        <w:rPr>
          <w:rFonts w:ascii="Times New Roman" w:hAnsi="Times New Roman" w:cs="Times New Roman"/>
          <w:sz w:val="24"/>
          <w:szCs w:val="24"/>
          <w:shd w:val="clear" w:color="auto" w:fill="FFFFFF"/>
        </w:rPr>
        <w:t xml:space="preserve">XIII Latvijas Skolu </w:t>
      </w:r>
      <w:r>
        <w:rPr>
          <w:rFonts w:ascii="Times New Roman" w:hAnsi="Times New Roman" w:cs="Times New Roman"/>
          <w:sz w:val="24"/>
          <w:szCs w:val="24"/>
          <w:shd w:val="clear" w:color="auto" w:fill="FFFFFF"/>
        </w:rPr>
        <w:t>jaunatnes dziesmu un deju svētkos piedalījās izglītības iestādes 3 kolektīvi: folkloras kopa ”Driksnēni”, 1.-9.klašu koris, 1.-4.klašu deju kolektīvs.</w:t>
      </w:r>
    </w:p>
    <w:p w14:paraId="7195681D" w14:textId="249261A4" w:rsidR="004C5A1C" w:rsidRPr="007C7A9A" w:rsidRDefault="004C5A1C" w:rsidP="007C7A9A">
      <w:pPr>
        <w:spacing w:after="0" w:line="240" w:lineRule="auto"/>
        <w:ind w:right="-908"/>
        <w:rPr>
          <w:rFonts w:ascii="Times New Roman" w:hAnsi="Times New Roman" w:cs="Times New Roman"/>
          <w:b/>
          <w:bCs/>
          <w:lang w:val="lv-LV"/>
        </w:rPr>
      </w:pPr>
    </w:p>
    <w:p w14:paraId="2AEF231E" w14:textId="77777777" w:rsidR="004C5A1C" w:rsidRPr="00CB729E" w:rsidRDefault="004C5A1C" w:rsidP="00CB729E">
      <w:pPr>
        <w:pStyle w:val="Sarakstarindkopa"/>
        <w:spacing w:after="0" w:line="240" w:lineRule="auto"/>
        <w:ind w:left="-567" w:right="-908"/>
        <w:rPr>
          <w:rFonts w:ascii="Times New Roman" w:hAnsi="Times New Roman" w:cs="Times New Roman"/>
          <w:b/>
          <w:bCs/>
          <w:lang w:val="lv-LV"/>
        </w:rPr>
      </w:pPr>
    </w:p>
    <w:p w14:paraId="53082E0F" w14:textId="52E948A7" w:rsidR="00765C01" w:rsidRPr="00DD0555" w:rsidRDefault="001C4070" w:rsidP="00CB729E">
      <w:pPr>
        <w:pStyle w:val="Sarakstarindkopa"/>
        <w:numPr>
          <w:ilvl w:val="0"/>
          <w:numId w:val="9"/>
        </w:numPr>
        <w:ind w:left="-567" w:right="-992"/>
        <w:jc w:val="both"/>
      </w:pPr>
      <w:r w:rsidRPr="00CB729E">
        <w:rPr>
          <w:rFonts w:ascii="Times New Roman" w:hAnsi="Times New Roman" w:cs="Times New Roman"/>
          <w:b/>
          <w:bCs/>
          <w:lang w:val="lv-LV"/>
        </w:rPr>
        <w:t>I</w:t>
      </w:r>
      <w:r w:rsidR="00DD0555" w:rsidRPr="00CB729E">
        <w:rPr>
          <w:rFonts w:ascii="Times New Roman" w:hAnsi="Times New Roman" w:cs="Times New Roman"/>
          <w:b/>
          <w:bCs/>
          <w:lang w:val="lv-LV"/>
        </w:rPr>
        <w:t xml:space="preserve">NFORMĀCIJA PAR IZGLĪTĪBAS IESTĀDES, IZGLĪTĪBAS PROGRAMMU AKREDITĀCIJĀ, IZGLĪTĪBAS IESTĀDES VADĪTĀJA PROFESIONĀLĀS DARBĪBAS NOVĒRTĒŠANĀ NORĀDĪTO UZDEVUMU IZPILDI </w:t>
      </w:r>
    </w:p>
    <w:tbl>
      <w:tblPr>
        <w:tblStyle w:val="Reatabula"/>
        <w:tblW w:w="9634" w:type="dxa"/>
        <w:jc w:val="center"/>
        <w:tblLook w:val="04A0" w:firstRow="1" w:lastRow="0" w:firstColumn="1" w:lastColumn="0" w:noHBand="0" w:noVBand="1"/>
      </w:tblPr>
      <w:tblGrid>
        <w:gridCol w:w="5382"/>
        <w:gridCol w:w="4252"/>
      </w:tblGrid>
      <w:tr w:rsidR="004C5A1C" w:rsidRPr="004C5A1C" w14:paraId="51F66B46" w14:textId="77777777" w:rsidTr="003937F7">
        <w:trPr>
          <w:jc w:val="center"/>
        </w:trPr>
        <w:tc>
          <w:tcPr>
            <w:tcW w:w="5382" w:type="dxa"/>
          </w:tcPr>
          <w:p w14:paraId="478E014C" w14:textId="16FF45BB" w:rsidR="004C5A1C" w:rsidRPr="004C5A1C" w:rsidRDefault="004C5A1C" w:rsidP="004C5A1C">
            <w:pPr>
              <w:rPr>
                <w:rFonts w:ascii="Times New Roman" w:eastAsia="Times New Roman" w:hAnsi="Times New Roman" w:cs="Times New Roman"/>
                <w:b/>
                <w:bCs/>
                <w:lang w:val="lv-LV"/>
              </w:rPr>
            </w:pPr>
            <w:r w:rsidRPr="004C5A1C">
              <w:rPr>
                <w:rFonts w:ascii="Times New Roman" w:eastAsia="Times New Roman" w:hAnsi="Times New Roman" w:cs="Times New Roman"/>
                <w:b/>
                <w:bCs/>
                <w:lang w:val="lv-LV"/>
              </w:rPr>
              <w:t xml:space="preserve">Ieteikums </w:t>
            </w:r>
          </w:p>
        </w:tc>
        <w:tc>
          <w:tcPr>
            <w:tcW w:w="4252" w:type="dxa"/>
          </w:tcPr>
          <w:p w14:paraId="2DD4A623" w14:textId="26720BC5" w:rsidR="004C5A1C" w:rsidRPr="004C5A1C" w:rsidRDefault="004C5A1C" w:rsidP="004C5A1C">
            <w:pPr>
              <w:rPr>
                <w:rFonts w:ascii="Times New Roman" w:eastAsia="Times New Roman" w:hAnsi="Times New Roman" w:cs="Times New Roman"/>
                <w:b/>
                <w:bCs/>
                <w:lang w:val="lv-LV"/>
              </w:rPr>
            </w:pPr>
            <w:r w:rsidRPr="004C5A1C">
              <w:rPr>
                <w:rFonts w:ascii="Times New Roman" w:eastAsia="Times New Roman" w:hAnsi="Times New Roman" w:cs="Times New Roman"/>
                <w:b/>
                <w:bCs/>
                <w:lang w:val="lv-LV"/>
              </w:rPr>
              <w:t>Dati par izpildi</w:t>
            </w:r>
          </w:p>
        </w:tc>
      </w:tr>
      <w:tr w:rsidR="004C5A1C" w:rsidRPr="004C5A1C" w14:paraId="3042FE58" w14:textId="77777777" w:rsidTr="003937F7">
        <w:trPr>
          <w:jc w:val="center"/>
        </w:trPr>
        <w:tc>
          <w:tcPr>
            <w:tcW w:w="5382" w:type="dxa"/>
          </w:tcPr>
          <w:p w14:paraId="6337191B" w14:textId="2DFD15B0" w:rsidR="004C5A1C" w:rsidRPr="003937F7" w:rsidRDefault="003937F7" w:rsidP="003937F7">
            <w:pPr>
              <w:jc w:val="both"/>
              <w:rPr>
                <w:rFonts w:ascii="Times New Roman" w:eastAsia="Times New Roman" w:hAnsi="Times New Roman" w:cs="Times New Roman"/>
                <w:bCs/>
                <w:sz w:val="24"/>
                <w:szCs w:val="24"/>
                <w:lang w:val="lv-LV"/>
              </w:rPr>
            </w:pPr>
            <w:r w:rsidRPr="003937F7">
              <w:rPr>
                <w:rFonts w:ascii="Times New Roman" w:eastAsia="Times New Roman" w:hAnsi="Times New Roman" w:cs="Times New Roman"/>
                <w:bCs/>
                <w:sz w:val="24"/>
                <w:szCs w:val="24"/>
              </w:rPr>
              <w:t xml:space="preserve">1.2. Veikt preventīvus pasākumus karjeras izglītībā, nodrošinot izglītojamos un viņu vecākus ar pilnvērtīgu informāciju par iespējām, ko sniedz izglītības iestāde, tajā īstenotās mācību programmas un interešu izglītība, lai pilnveidotu izglītojamā personību un veidotu viņa karjeras attīstības iespējas, kā arī izprotot, kādas prioritātes ir iegūstot vidējo izglītību vispārizglītojošā izglītības iestādē, tā nodrošinot vispārējās vidējās izglītības programmas īstenošanas  turpināšanu  izglītības iestādē. </w:t>
            </w:r>
            <w:r w:rsidRPr="003937F7">
              <w:rPr>
                <w:rFonts w:ascii="Times New Roman" w:eastAsia="Times New Roman" w:hAnsi="Times New Roman" w:cs="Times New Roman"/>
                <w:bCs/>
                <w:i/>
                <w:iCs/>
                <w:sz w:val="24"/>
                <w:szCs w:val="24"/>
              </w:rPr>
              <w:t>Izpildes termiņš 2022.gada augusts.</w:t>
            </w:r>
          </w:p>
        </w:tc>
        <w:tc>
          <w:tcPr>
            <w:tcW w:w="4252" w:type="dxa"/>
          </w:tcPr>
          <w:p w14:paraId="53CB1073" w14:textId="2E36A69C" w:rsidR="004C5A1C" w:rsidRPr="004C5A1C" w:rsidRDefault="003937F7" w:rsidP="00220FD1">
            <w:pPr>
              <w:rPr>
                <w:rFonts w:ascii="Times New Roman" w:eastAsia="Times New Roman" w:hAnsi="Times New Roman" w:cs="Times New Roman"/>
                <w:b/>
                <w:bCs/>
                <w:lang w:val="lv-LV"/>
              </w:rPr>
            </w:pPr>
            <w:r>
              <w:rPr>
                <w:rFonts w:ascii="Times New Roman" w:eastAsia="Times New Roman" w:hAnsi="Times New Roman" w:cs="Times New Roman"/>
                <w:sz w:val="24"/>
                <w:szCs w:val="24"/>
                <w:lang w:val="lv-LV"/>
              </w:rPr>
              <w:t xml:space="preserve"> </w:t>
            </w:r>
            <w:r w:rsidR="00220FD1">
              <w:rPr>
                <w:rFonts w:ascii="Times New Roman" w:eastAsia="Times New Roman" w:hAnsi="Times New Roman" w:cs="Times New Roman"/>
                <w:sz w:val="24"/>
                <w:szCs w:val="24"/>
                <w:lang w:val="lv-LV"/>
              </w:rPr>
              <w:t>Ar 01.09.202</w:t>
            </w:r>
            <w:r w:rsidR="00220FD1" w:rsidRPr="003050A3">
              <w:rPr>
                <w:rFonts w:ascii="Times New Roman" w:eastAsia="Times New Roman" w:hAnsi="Times New Roman" w:cs="Times New Roman"/>
                <w:sz w:val="24"/>
                <w:szCs w:val="24"/>
                <w:lang w:val="lv-LV"/>
              </w:rPr>
              <w:t xml:space="preserve">2. izglītības iestādei mainīts statuss (pamatskola). Pasākumi karjeras izglītībā ir veicinājuši </w:t>
            </w:r>
            <w:r w:rsidR="00220FD1">
              <w:rPr>
                <w:rFonts w:ascii="Times New Roman" w:eastAsia="Times New Roman" w:hAnsi="Times New Roman" w:cs="Times New Roman"/>
                <w:sz w:val="24"/>
                <w:szCs w:val="24"/>
                <w:lang w:val="lv-LV"/>
              </w:rPr>
              <w:t xml:space="preserve">9.klases absolventu </w:t>
            </w:r>
            <w:r w:rsidR="00220FD1" w:rsidRPr="003050A3">
              <w:rPr>
                <w:rFonts w:ascii="Times New Roman" w:eastAsia="Times New Roman" w:hAnsi="Times New Roman" w:cs="Times New Roman"/>
                <w:sz w:val="24"/>
                <w:szCs w:val="24"/>
                <w:lang w:val="lv-LV"/>
              </w:rPr>
              <w:t>tālākizglītību</w:t>
            </w:r>
            <w:r w:rsidR="00220FD1">
              <w:rPr>
                <w:rFonts w:ascii="Times New Roman" w:eastAsia="Times New Roman" w:hAnsi="Times New Roman" w:cs="Times New Roman"/>
                <w:sz w:val="24"/>
                <w:szCs w:val="24"/>
                <w:lang w:val="lv-LV"/>
              </w:rPr>
              <w:t>. 2023./2024.m.g. un 2024./2025.m.g. tika izveidots un īstenots Motivācijas plāns 9.kl., iekļaujot jautājumus par karjeras izglītību</w:t>
            </w:r>
          </w:p>
        </w:tc>
      </w:tr>
      <w:tr w:rsidR="004C5A1C" w:rsidRPr="004C5A1C" w14:paraId="2F20CF7B" w14:textId="77777777" w:rsidTr="003937F7">
        <w:trPr>
          <w:jc w:val="center"/>
        </w:trPr>
        <w:tc>
          <w:tcPr>
            <w:tcW w:w="5382" w:type="dxa"/>
          </w:tcPr>
          <w:p w14:paraId="74788A99" w14:textId="1F6AD438" w:rsidR="004C5A1C" w:rsidRPr="004C5A1C" w:rsidRDefault="003937F7" w:rsidP="004C5A1C">
            <w:pPr>
              <w:rPr>
                <w:rFonts w:ascii="Times New Roman" w:eastAsia="Times New Roman" w:hAnsi="Times New Roman" w:cs="Times New Roman"/>
                <w:b/>
                <w:bCs/>
                <w:lang w:val="lv-LV"/>
              </w:rPr>
            </w:pPr>
            <w:r>
              <w:rPr>
                <w:rFonts w:ascii="Times New Roman" w:eastAsia="Times New Roman" w:hAnsi="Times New Roman" w:cs="Times New Roman"/>
                <w:sz w:val="24"/>
                <w:szCs w:val="24"/>
              </w:rPr>
              <w:t>2.1.</w:t>
            </w:r>
            <w:r w:rsidRPr="003050A3">
              <w:rPr>
                <w:rFonts w:ascii="Times New Roman" w:eastAsia="Times New Roman" w:hAnsi="Times New Roman" w:cs="Times New Roman"/>
                <w:sz w:val="24"/>
                <w:szCs w:val="24"/>
              </w:rPr>
              <w:t xml:space="preserve">Veikt izmaiņas vērtēšanas kārtībā, pilnībā to pielāgojot kompetencēs balstītā izglītībā. Vērtēšanas kārtībā precizēt, kurus pārbaudes darbus izglītojamajiem ir iespējams un ir nepieciešams izlabot vai uzlabot, kā arī precizēt informāciju par gada vērtējuma izlikšanu, lai novērstu iesaistīto mērķgrupu dažkārt vērojamo neizpratni par semestra un gada vērtējumu izlikšanas principiem. Novērst subjektīvismu vērtējuma izlikšanā, iekļaujot tikai objektīvus kritērijus. </w:t>
            </w:r>
            <w:r w:rsidRPr="003050A3">
              <w:rPr>
                <w:rFonts w:ascii="Times New Roman" w:eastAsia="Times New Roman" w:hAnsi="Times New Roman" w:cs="Times New Roman"/>
                <w:i/>
                <w:iCs/>
                <w:sz w:val="24"/>
                <w:szCs w:val="24"/>
              </w:rPr>
              <w:t>Izpildes termiņš 2022.gada 31.augusts</w:t>
            </w:r>
          </w:p>
        </w:tc>
        <w:tc>
          <w:tcPr>
            <w:tcW w:w="4252" w:type="dxa"/>
          </w:tcPr>
          <w:p w14:paraId="4F69F675" w14:textId="1C234FFA" w:rsidR="004C5A1C" w:rsidRPr="004C5A1C" w:rsidRDefault="003937F7" w:rsidP="004C5A1C">
            <w:pPr>
              <w:rPr>
                <w:rFonts w:ascii="Times New Roman" w:eastAsia="Times New Roman" w:hAnsi="Times New Roman" w:cs="Times New Roman"/>
                <w:b/>
                <w:bCs/>
                <w:lang w:val="lv-LV"/>
              </w:rPr>
            </w:pPr>
            <w:r>
              <w:rPr>
                <w:rFonts w:ascii="Times New Roman" w:eastAsia="Times New Roman" w:hAnsi="Times New Roman" w:cs="Times New Roman"/>
                <w:sz w:val="24"/>
                <w:szCs w:val="24"/>
                <w:lang w:val="lv-LV"/>
              </w:rPr>
              <w:t>Regulāri tiek</w:t>
            </w:r>
            <w:r w:rsidRPr="003050A3">
              <w:rPr>
                <w:rFonts w:ascii="Times New Roman" w:eastAsia="Times New Roman" w:hAnsi="Times New Roman" w:cs="Times New Roman"/>
                <w:sz w:val="24"/>
                <w:szCs w:val="24"/>
                <w:lang w:val="lv-LV"/>
              </w:rPr>
              <w:t xml:space="preserve"> veiktas nepieciešamās izmaiņas izglītojamo mācību sasniegumu vērtēšanas kārtībā.</w:t>
            </w:r>
          </w:p>
        </w:tc>
      </w:tr>
      <w:tr w:rsidR="004C5A1C" w:rsidRPr="004C5A1C" w14:paraId="64A95D20" w14:textId="77777777" w:rsidTr="003937F7">
        <w:trPr>
          <w:jc w:val="center"/>
        </w:trPr>
        <w:tc>
          <w:tcPr>
            <w:tcW w:w="5382" w:type="dxa"/>
          </w:tcPr>
          <w:p w14:paraId="32D49F6E" w14:textId="14C6F8BB" w:rsidR="003937F7" w:rsidRPr="003050A3" w:rsidRDefault="003937F7" w:rsidP="003937F7">
            <w:pPr>
              <w:spacing w:line="300" w:lineRule="auto"/>
              <w:ind w:left="10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2.2.</w:t>
            </w:r>
            <w:r w:rsidRPr="003050A3">
              <w:rPr>
                <w:rFonts w:ascii="Times New Roman" w:eastAsia="Times New Roman" w:hAnsi="Times New Roman" w:cs="Times New Roman"/>
                <w:sz w:val="24"/>
                <w:szCs w:val="24"/>
                <w:lang w:val="lv" w:eastAsia="lv-LV"/>
              </w:rPr>
              <w:t>Izveidot noteiktu sistēmu šādos virzienos:</w:t>
            </w:r>
          </w:p>
          <w:p w14:paraId="21F50938" w14:textId="77777777" w:rsidR="003937F7" w:rsidRPr="003050A3" w:rsidRDefault="003937F7" w:rsidP="003937F7">
            <w:pPr>
              <w:pStyle w:val="Bezatstarpm"/>
              <w:jc w:val="both"/>
              <w:rPr>
                <w:i/>
                <w:lang w:val="lv"/>
              </w:rPr>
            </w:pPr>
            <w:r w:rsidRPr="003050A3">
              <w:rPr>
                <w:lang w:val="lv"/>
              </w:rPr>
              <w:t xml:space="preserve">1. pārskatīt un pilnveidot sistemātisku pedagogu profesionālās kvalitātes novērtēšanas kārtību izglītības iestādē, pielāgojot to pedagogu iespējām sevi prezentēt, sniegt labās prakses piemērus un parādīt sevi kā prasmīgu un profesionālu pedagogu, kā arī veicināt pedagogu profesionālo pilnveidi. </w:t>
            </w:r>
            <w:r w:rsidRPr="003050A3">
              <w:rPr>
                <w:i/>
                <w:lang w:val="lv"/>
              </w:rPr>
              <w:t>Izpildes termiņš 2022.gada oktobris.</w:t>
            </w:r>
          </w:p>
          <w:p w14:paraId="7F1F3549" w14:textId="506F5D0B" w:rsidR="004C5A1C" w:rsidRPr="004C5A1C" w:rsidRDefault="003937F7" w:rsidP="003937F7">
            <w:pPr>
              <w:rPr>
                <w:rFonts w:ascii="Times New Roman" w:eastAsia="Times New Roman" w:hAnsi="Times New Roman" w:cs="Times New Roman"/>
                <w:b/>
                <w:bCs/>
                <w:lang w:val="lv-LV"/>
              </w:rPr>
            </w:pPr>
            <w:r w:rsidRPr="003050A3">
              <w:rPr>
                <w:rFonts w:ascii="Times New Roman" w:eastAsia="Times New Roman" w:hAnsi="Times New Roman" w:cs="Times New Roman"/>
                <w:sz w:val="24"/>
                <w:szCs w:val="24"/>
                <w:lang w:val="lv" w:eastAsia="lv-LV"/>
              </w:rPr>
              <w:lastRenderedPageBreak/>
              <w:t xml:space="preserve">2.   pievērst uzmanību tālākizglītības kursu izvēlei, lai īstenotu izglītības iestādes izvirzītās prioritātes un veicinātu pedagogu līdzdalību izglītības iestādes attīstībā, izglītības programmu izvirzīto mērķu īstenošanā. </w:t>
            </w:r>
            <w:r w:rsidRPr="003050A3">
              <w:rPr>
                <w:rFonts w:ascii="Times New Roman" w:eastAsia="Times New Roman" w:hAnsi="Times New Roman" w:cs="Times New Roman"/>
                <w:i/>
                <w:sz w:val="24"/>
                <w:szCs w:val="24"/>
                <w:lang w:val="lv" w:eastAsia="lv-LV"/>
              </w:rPr>
              <w:t>Izpildes termiņš 2022.gada decembris.</w:t>
            </w:r>
          </w:p>
        </w:tc>
        <w:tc>
          <w:tcPr>
            <w:tcW w:w="4252" w:type="dxa"/>
          </w:tcPr>
          <w:p w14:paraId="3F2A817A" w14:textId="78DC5B07" w:rsidR="00D8327C" w:rsidRDefault="003937F7" w:rsidP="00D8327C">
            <w:pPr>
              <w:rPr>
                <w:rFonts w:ascii="Times New Roman" w:hAnsi="Times New Roman" w:cs="Times New Roman"/>
                <w:sz w:val="24"/>
                <w:szCs w:val="24"/>
                <w:lang w:val="lv-LV"/>
              </w:rPr>
            </w:pPr>
            <w:r w:rsidRPr="003937F7">
              <w:rPr>
                <w:rFonts w:ascii="Times New Roman" w:hAnsi="Times New Roman" w:cs="Times New Roman"/>
                <w:sz w:val="24"/>
                <w:szCs w:val="24"/>
                <w:lang w:val="lv-LV"/>
              </w:rPr>
              <w:lastRenderedPageBreak/>
              <w:t>1.Ir pilnveidota pedagogu profesionālās kvalitātes novērtēšanas kārtība.</w:t>
            </w:r>
          </w:p>
          <w:p w14:paraId="109E9069" w14:textId="77777777" w:rsidR="00D8327C" w:rsidRDefault="00D8327C" w:rsidP="00D8327C">
            <w:pPr>
              <w:rPr>
                <w:rFonts w:ascii="Times New Roman" w:eastAsia="Times New Roman" w:hAnsi="Times New Roman" w:cs="Times New Roman"/>
                <w:sz w:val="24"/>
                <w:szCs w:val="24"/>
                <w:lang w:val="lv" w:eastAsia="lv-LV"/>
              </w:rPr>
            </w:pPr>
          </w:p>
          <w:p w14:paraId="6B4C2EB9" w14:textId="7D04EE4D" w:rsidR="004C5A1C" w:rsidRPr="00220FD1" w:rsidRDefault="00D8327C" w:rsidP="00D8327C">
            <w:pPr>
              <w:rPr>
                <w:rFonts w:ascii="Times New Roman" w:eastAsia="Times New Roman" w:hAnsi="Times New Roman" w:cs="Times New Roman"/>
                <w:b/>
                <w:bCs/>
                <w:sz w:val="24"/>
                <w:szCs w:val="24"/>
                <w:lang w:val="lv-LV"/>
              </w:rPr>
            </w:pPr>
            <w:r>
              <w:rPr>
                <w:rFonts w:ascii="Times New Roman" w:eastAsia="Times New Roman" w:hAnsi="Times New Roman" w:cs="Times New Roman"/>
                <w:sz w:val="24"/>
                <w:szCs w:val="24"/>
                <w:lang w:val="lv" w:eastAsia="lv-LV"/>
              </w:rPr>
              <w:t>2.Izglītības iestādes izvirzīto prioritāšu un programmu  mērķu īstenošanai r</w:t>
            </w:r>
            <w:r w:rsidR="00220FD1">
              <w:rPr>
                <w:rFonts w:ascii="Times New Roman" w:hAnsi="Times New Roman" w:cs="Times New Roman"/>
                <w:sz w:val="24"/>
                <w:szCs w:val="24"/>
                <w:lang w:val="lv-LV"/>
              </w:rPr>
              <w:t xml:space="preserve">egulāri tiek </w:t>
            </w:r>
            <w:r>
              <w:rPr>
                <w:rFonts w:ascii="Times New Roman" w:hAnsi="Times New Roman" w:cs="Times New Roman"/>
                <w:sz w:val="24"/>
                <w:szCs w:val="24"/>
                <w:lang w:val="lv-LV"/>
              </w:rPr>
              <w:t xml:space="preserve">plānota, </w:t>
            </w:r>
            <w:r w:rsidR="00220FD1">
              <w:rPr>
                <w:rFonts w:ascii="Times New Roman" w:hAnsi="Times New Roman" w:cs="Times New Roman"/>
                <w:sz w:val="24"/>
                <w:szCs w:val="24"/>
                <w:lang w:val="lv-LV"/>
              </w:rPr>
              <w:t>papildināta un atjaunota  informācija</w:t>
            </w:r>
            <w:r w:rsidR="003937F7" w:rsidRPr="00220FD1">
              <w:rPr>
                <w:rFonts w:ascii="Times New Roman" w:hAnsi="Times New Roman" w:cs="Times New Roman"/>
                <w:sz w:val="24"/>
                <w:szCs w:val="24"/>
                <w:lang w:val="lv-LV"/>
              </w:rPr>
              <w:t xml:space="preserve"> </w:t>
            </w:r>
            <w:r w:rsidR="00220FD1">
              <w:rPr>
                <w:rFonts w:ascii="Times New Roman" w:hAnsi="Times New Roman" w:cs="Times New Roman"/>
                <w:sz w:val="24"/>
                <w:szCs w:val="24"/>
                <w:lang w:val="lv-LV"/>
              </w:rPr>
              <w:t xml:space="preserve">Skolas izveidotajā kopīgajā Google diskā par pedagogu </w:t>
            </w:r>
            <w:r>
              <w:rPr>
                <w:rFonts w:ascii="Times New Roman" w:hAnsi="Times New Roman" w:cs="Times New Roman"/>
                <w:sz w:val="24"/>
                <w:szCs w:val="24"/>
                <w:lang w:val="lv-LV"/>
              </w:rPr>
              <w:t>tālākizglītību.</w:t>
            </w:r>
          </w:p>
        </w:tc>
      </w:tr>
    </w:tbl>
    <w:p w14:paraId="7BDBD80D" w14:textId="77777777" w:rsidR="00C25E98" w:rsidRDefault="00C25E98" w:rsidP="004C5A1C">
      <w:pPr>
        <w:shd w:val="clear" w:color="auto" w:fill="FFFFFF"/>
        <w:spacing w:after="0" w:line="240" w:lineRule="auto"/>
        <w:ind w:firstLine="300"/>
        <w:rPr>
          <w:rFonts w:ascii="Times New Roman" w:eastAsia="Times New Roman" w:hAnsi="Times New Roman" w:cs="Times New Roman"/>
          <w:sz w:val="24"/>
          <w:szCs w:val="24"/>
          <w:lang w:val="lv-LV"/>
        </w:rPr>
      </w:pPr>
    </w:p>
    <w:p w14:paraId="4AAB9917" w14:textId="77777777" w:rsidR="00452A62" w:rsidRDefault="00452A62" w:rsidP="00D9597D">
      <w:pPr>
        <w:shd w:val="clear" w:color="auto" w:fill="FFFFFF"/>
        <w:spacing w:after="0" w:line="240" w:lineRule="auto"/>
        <w:rPr>
          <w:rFonts w:ascii="Times New Roman" w:eastAsia="Times New Roman" w:hAnsi="Times New Roman" w:cs="Times New Roman"/>
          <w:sz w:val="24"/>
          <w:szCs w:val="24"/>
          <w:lang w:val="lv-LV"/>
        </w:rPr>
      </w:pPr>
    </w:p>
    <w:p w14:paraId="4F4B9FA4" w14:textId="77777777" w:rsidR="00466420" w:rsidRDefault="00466420"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075A7DDE" w14:textId="77777777" w:rsidR="004C5A1C" w:rsidRDefault="004C5A1C"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261A8C97" w14:textId="77777777" w:rsidR="004C5A1C" w:rsidRDefault="004C5A1C" w:rsidP="002D2D57">
      <w:pPr>
        <w:shd w:val="clear" w:color="auto" w:fill="FFFFFF"/>
        <w:spacing w:after="0" w:line="240" w:lineRule="auto"/>
        <w:ind w:firstLine="300"/>
        <w:jc w:val="right"/>
        <w:rPr>
          <w:rFonts w:ascii="Times New Roman" w:eastAsia="Times New Roman" w:hAnsi="Times New Roman" w:cs="Times New Roman"/>
          <w:sz w:val="24"/>
          <w:szCs w:val="24"/>
          <w:lang w:val="lv-LV"/>
        </w:rPr>
      </w:pPr>
    </w:p>
    <w:p w14:paraId="2338282D" w14:textId="47C1E0E4" w:rsidR="002D2D57" w:rsidRPr="00D83E95" w:rsidRDefault="002D2D57" w:rsidP="002D2D57">
      <w:pPr>
        <w:shd w:val="clear" w:color="auto" w:fill="FFFFFF"/>
        <w:spacing w:after="0" w:line="240" w:lineRule="auto"/>
        <w:ind w:firstLine="300"/>
        <w:jc w:val="right"/>
        <w:rPr>
          <w:rFonts w:ascii="Times New Roman" w:eastAsia="Times New Roman" w:hAnsi="Times New Roman" w:cs="Times New Roman"/>
          <w:color w:val="ACB9CA" w:themeColor="text2" w:themeTint="66"/>
          <w:sz w:val="24"/>
          <w:szCs w:val="24"/>
          <w:lang w:val="lv-LV"/>
        </w:rPr>
      </w:pPr>
      <w:r w:rsidRPr="002D2D57">
        <w:rPr>
          <w:rFonts w:ascii="Times New Roman" w:eastAsia="Times New Roman" w:hAnsi="Times New Roman" w:cs="Times New Roman"/>
          <w:sz w:val="24"/>
          <w:szCs w:val="24"/>
          <w:lang w:val="lv-LV"/>
        </w:rPr>
        <w:t xml:space="preserve">Izglītības iestādes </w:t>
      </w:r>
      <w:r w:rsidRPr="00D83E95">
        <w:rPr>
          <w:rFonts w:ascii="Times New Roman" w:eastAsia="Times New Roman" w:hAnsi="Times New Roman" w:cs="Times New Roman"/>
          <w:sz w:val="24"/>
          <w:szCs w:val="24"/>
          <w:lang w:val="lv-LV"/>
        </w:rPr>
        <w:t xml:space="preserve">vadītājs                           </w:t>
      </w:r>
      <w:r w:rsidRPr="00D83E95">
        <w:rPr>
          <w:rFonts w:ascii="Times New Roman" w:eastAsia="Times New Roman" w:hAnsi="Times New Roman" w:cs="Times New Roman"/>
          <w:sz w:val="24"/>
          <w:szCs w:val="24"/>
        </w:rPr>
        <w:t>(</w:t>
      </w:r>
      <w:r w:rsidR="00D83E95" w:rsidRPr="00D83E95">
        <w:rPr>
          <w:rFonts w:ascii="Times New Roman" w:eastAsia="Times New Roman" w:hAnsi="Times New Roman" w:cs="Times New Roman"/>
          <w:sz w:val="24"/>
          <w:szCs w:val="24"/>
        </w:rPr>
        <w:t>*</w:t>
      </w:r>
      <w:r w:rsidRPr="00D83E95">
        <w:rPr>
          <w:rFonts w:ascii="Times New Roman" w:eastAsia="Times New Roman" w:hAnsi="Times New Roman" w:cs="Times New Roman"/>
          <w:sz w:val="24"/>
          <w:szCs w:val="24"/>
        </w:rPr>
        <w:t xml:space="preserve">paraksts)               </w:t>
      </w:r>
      <w:r w:rsidR="00276393">
        <w:rPr>
          <w:rFonts w:ascii="Times New Roman" w:eastAsia="Times New Roman" w:hAnsi="Times New Roman" w:cs="Times New Roman"/>
          <w:color w:val="ACB9CA" w:themeColor="text2" w:themeTint="66"/>
          <w:sz w:val="24"/>
          <w:szCs w:val="24"/>
        </w:rPr>
        <w:t>Guntis Lazda</w:t>
      </w:r>
    </w:p>
    <w:p w14:paraId="5686649B" w14:textId="77777777" w:rsidR="00D83E95" w:rsidRPr="001C4070" w:rsidRDefault="00D83E95" w:rsidP="001C4070">
      <w:pPr>
        <w:jc w:val="both"/>
        <w:rPr>
          <w:sz w:val="28"/>
          <w:szCs w:val="28"/>
        </w:rPr>
      </w:pPr>
    </w:p>
    <w:sectPr w:rsidR="00D83E95" w:rsidRPr="001C4070" w:rsidSect="00E37DC4">
      <w:pgSz w:w="11906" w:h="16838"/>
      <w:pgMar w:top="1440" w:right="1841"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39B75" w14:textId="77777777" w:rsidR="00BA553F" w:rsidRDefault="00BA553F" w:rsidP="0068247F">
      <w:pPr>
        <w:spacing w:after="0" w:line="240" w:lineRule="auto"/>
      </w:pPr>
      <w:r>
        <w:separator/>
      </w:r>
    </w:p>
  </w:endnote>
  <w:endnote w:type="continuationSeparator" w:id="0">
    <w:p w14:paraId="32D11082" w14:textId="77777777" w:rsidR="00BA553F" w:rsidRDefault="00BA553F" w:rsidP="0068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2A789" w14:textId="77777777" w:rsidR="00BA553F" w:rsidRDefault="00BA553F" w:rsidP="0068247F">
      <w:pPr>
        <w:spacing w:after="0" w:line="240" w:lineRule="auto"/>
      </w:pPr>
      <w:r>
        <w:separator/>
      </w:r>
    </w:p>
  </w:footnote>
  <w:footnote w:type="continuationSeparator" w:id="0">
    <w:p w14:paraId="76C9B6B1" w14:textId="77777777" w:rsidR="00BA553F" w:rsidRDefault="00BA553F" w:rsidP="00682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2DF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C3622F"/>
    <w:multiLevelType w:val="multilevel"/>
    <w:tmpl w:val="883CF6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i/>
        <w:i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081D45"/>
    <w:multiLevelType w:val="multilevel"/>
    <w:tmpl w:val="2F3A4BB6"/>
    <w:lvl w:ilvl="0">
      <w:start w:val="2"/>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3" w15:restartNumberingAfterBreak="0">
    <w:nsid w:val="17902072"/>
    <w:multiLevelType w:val="hybridMultilevel"/>
    <w:tmpl w:val="5C3E529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8E12FE9"/>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376293F"/>
    <w:multiLevelType w:val="multilevel"/>
    <w:tmpl w:val="1E3426AC"/>
    <w:lvl w:ilvl="0">
      <w:start w:val="5"/>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6" w15:restartNumberingAfterBreak="0">
    <w:nsid w:val="2A4D7511"/>
    <w:multiLevelType w:val="hybridMultilevel"/>
    <w:tmpl w:val="E50EEEB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C480EDF"/>
    <w:multiLevelType w:val="hybridMultilevel"/>
    <w:tmpl w:val="B6F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2634ED1"/>
    <w:multiLevelType w:val="hybridMultilevel"/>
    <w:tmpl w:val="3E9E8228"/>
    <w:lvl w:ilvl="0" w:tplc="B54E15B0">
      <w:start w:val="1"/>
      <w:numFmt w:val="decimal"/>
      <w:lvlText w:val="%1."/>
      <w:lvlJc w:val="left"/>
      <w:pPr>
        <w:ind w:left="360" w:hanging="360"/>
      </w:pPr>
      <w:rPr>
        <w:rFonts w:eastAsiaTheme="minorHAns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49C499A"/>
    <w:multiLevelType w:val="multilevel"/>
    <w:tmpl w:val="37DA170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B25054"/>
    <w:multiLevelType w:val="multilevel"/>
    <w:tmpl w:val="C220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B15D6"/>
    <w:multiLevelType w:val="hybridMultilevel"/>
    <w:tmpl w:val="24182B6C"/>
    <w:lvl w:ilvl="0" w:tplc="9D0C432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62E00844"/>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F91642D"/>
    <w:multiLevelType w:val="hybridMultilevel"/>
    <w:tmpl w:val="AD7021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105144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165773C"/>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49F5BE8"/>
    <w:multiLevelType w:val="multilevel"/>
    <w:tmpl w:val="A2DE94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73691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E0C6242"/>
    <w:multiLevelType w:val="multilevel"/>
    <w:tmpl w:val="6A70DC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15"/>
  </w:num>
  <w:num w:numId="3">
    <w:abstractNumId w:val="0"/>
  </w:num>
  <w:num w:numId="4">
    <w:abstractNumId w:val="13"/>
  </w:num>
  <w:num w:numId="5">
    <w:abstractNumId w:val="19"/>
  </w:num>
  <w:num w:numId="6">
    <w:abstractNumId w:val="5"/>
  </w:num>
  <w:num w:numId="7">
    <w:abstractNumId w:val="18"/>
  </w:num>
  <w:num w:numId="8">
    <w:abstractNumId w:val="6"/>
  </w:num>
  <w:num w:numId="9">
    <w:abstractNumId w:val="8"/>
  </w:num>
  <w:num w:numId="10">
    <w:abstractNumId w:val="16"/>
  </w:num>
  <w:num w:numId="11">
    <w:abstractNumId w:val="20"/>
  </w:num>
  <w:num w:numId="12">
    <w:abstractNumId w:val="4"/>
  </w:num>
  <w:num w:numId="13">
    <w:abstractNumId w:val="17"/>
  </w:num>
  <w:num w:numId="14">
    <w:abstractNumId w:val="9"/>
  </w:num>
  <w:num w:numId="15">
    <w:abstractNumId w:val="14"/>
  </w:num>
  <w:num w:numId="16">
    <w:abstractNumId w:val="3"/>
  </w:num>
  <w:num w:numId="17">
    <w:abstractNumId w:val="7"/>
  </w:num>
  <w:num w:numId="18">
    <w:abstractNumId w:val="10"/>
  </w:num>
  <w:num w:numId="19">
    <w:abstractNumId w:val="2"/>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CD"/>
    <w:rsid w:val="00025786"/>
    <w:rsid w:val="00044237"/>
    <w:rsid w:val="00072048"/>
    <w:rsid w:val="000766FB"/>
    <w:rsid w:val="00084963"/>
    <w:rsid w:val="000E3F09"/>
    <w:rsid w:val="000E4A14"/>
    <w:rsid w:val="001011C7"/>
    <w:rsid w:val="00106285"/>
    <w:rsid w:val="00116AB2"/>
    <w:rsid w:val="00120CDE"/>
    <w:rsid w:val="001501B3"/>
    <w:rsid w:val="001578A2"/>
    <w:rsid w:val="00162669"/>
    <w:rsid w:val="00163D51"/>
    <w:rsid w:val="00171A63"/>
    <w:rsid w:val="00182236"/>
    <w:rsid w:val="001848EF"/>
    <w:rsid w:val="00196B1B"/>
    <w:rsid w:val="0019780F"/>
    <w:rsid w:val="001A4FDA"/>
    <w:rsid w:val="001B07B3"/>
    <w:rsid w:val="001C2114"/>
    <w:rsid w:val="001C4070"/>
    <w:rsid w:val="001C7104"/>
    <w:rsid w:val="00220FD1"/>
    <w:rsid w:val="00237E64"/>
    <w:rsid w:val="00241B41"/>
    <w:rsid w:val="00253854"/>
    <w:rsid w:val="00266D4A"/>
    <w:rsid w:val="00271642"/>
    <w:rsid w:val="00276393"/>
    <w:rsid w:val="0029387F"/>
    <w:rsid w:val="002A0F16"/>
    <w:rsid w:val="002B38DC"/>
    <w:rsid w:val="002D2D57"/>
    <w:rsid w:val="0030249E"/>
    <w:rsid w:val="00302F1D"/>
    <w:rsid w:val="003058A9"/>
    <w:rsid w:val="00343675"/>
    <w:rsid w:val="003451B3"/>
    <w:rsid w:val="0036228F"/>
    <w:rsid w:val="00370826"/>
    <w:rsid w:val="003724D1"/>
    <w:rsid w:val="003937F7"/>
    <w:rsid w:val="00393E80"/>
    <w:rsid w:val="003B7262"/>
    <w:rsid w:val="003D5E73"/>
    <w:rsid w:val="003E2973"/>
    <w:rsid w:val="003E31B5"/>
    <w:rsid w:val="004006AD"/>
    <w:rsid w:val="00402110"/>
    <w:rsid w:val="0041083A"/>
    <w:rsid w:val="00415BCF"/>
    <w:rsid w:val="00421ACB"/>
    <w:rsid w:val="00431479"/>
    <w:rsid w:val="004447C6"/>
    <w:rsid w:val="00452A62"/>
    <w:rsid w:val="00453ECD"/>
    <w:rsid w:val="00455F6F"/>
    <w:rsid w:val="004606B1"/>
    <w:rsid w:val="00466420"/>
    <w:rsid w:val="00470774"/>
    <w:rsid w:val="004978AF"/>
    <w:rsid w:val="004A5E7A"/>
    <w:rsid w:val="004B4B41"/>
    <w:rsid w:val="004C5A1C"/>
    <w:rsid w:val="004F242C"/>
    <w:rsid w:val="005017EE"/>
    <w:rsid w:val="00502E50"/>
    <w:rsid w:val="005243EB"/>
    <w:rsid w:val="00531F10"/>
    <w:rsid w:val="005448B9"/>
    <w:rsid w:val="00561367"/>
    <w:rsid w:val="00566B88"/>
    <w:rsid w:val="005857C2"/>
    <w:rsid w:val="00586718"/>
    <w:rsid w:val="00593E11"/>
    <w:rsid w:val="00594BED"/>
    <w:rsid w:val="005B11B3"/>
    <w:rsid w:val="005B77A8"/>
    <w:rsid w:val="005D5D24"/>
    <w:rsid w:val="005D7E2E"/>
    <w:rsid w:val="005E13C1"/>
    <w:rsid w:val="005F15A8"/>
    <w:rsid w:val="005F256F"/>
    <w:rsid w:val="00603589"/>
    <w:rsid w:val="006453F1"/>
    <w:rsid w:val="0068247F"/>
    <w:rsid w:val="006828DE"/>
    <w:rsid w:val="00686B7C"/>
    <w:rsid w:val="006D44D0"/>
    <w:rsid w:val="006F2338"/>
    <w:rsid w:val="00703A30"/>
    <w:rsid w:val="00710502"/>
    <w:rsid w:val="007160A7"/>
    <w:rsid w:val="00720C9E"/>
    <w:rsid w:val="00730B37"/>
    <w:rsid w:val="00757638"/>
    <w:rsid w:val="00757B00"/>
    <w:rsid w:val="00765C01"/>
    <w:rsid w:val="00766210"/>
    <w:rsid w:val="007767D3"/>
    <w:rsid w:val="0079699F"/>
    <w:rsid w:val="007C7A9A"/>
    <w:rsid w:val="007D4581"/>
    <w:rsid w:val="007F7CDA"/>
    <w:rsid w:val="0080439F"/>
    <w:rsid w:val="00810133"/>
    <w:rsid w:val="00830A6E"/>
    <w:rsid w:val="008C1189"/>
    <w:rsid w:val="008F3C83"/>
    <w:rsid w:val="00900961"/>
    <w:rsid w:val="009313D3"/>
    <w:rsid w:val="00974A25"/>
    <w:rsid w:val="0099327D"/>
    <w:rsid w:val="009C71B9"/>
    <w:rsid w:val="009C79DA"/>
    <w:rsid w:val="009D14FF"/>
    <w:rsid w:val="009D24D6"/>
    <w:rsid w:val="009D4FC1"/>
    <w:rsid w:val="009D596D"/>
    <w:rsid w:val="00A26553"/>
    <w:rsid w:val="00A64C29"/>
    <w:rsid w:val="00A76DD0"/>
    <w:rsid w:val="00A92B54"/>
    <w:rsid w:val="00A93B5F"/>
    <w:rsid w:val="00AC01DC"/>
    <w:rsid w:val="00B01DCC"/>
    <w:rsid w:val="00B12897"/>
    <w:rsid w:val="00B355A1"/>
    <w:rsid w:val="00B355ED"/>
    <w:rsid w:val="00B4596F"/>
    <w:rsid w:val="00B8121F"/>
    <w:rsid w:val="00B85802"/>
    <w:rsid w:val="00BA218C"/>
    <w:rsid w:val="00BA45D4"/>
    <w:rsid w:val="00BA50A6"/>
    <w:rsid w:val="00BA553F"/>
    <w:rsid w:val="00BC55BE"/>
    <w:rsid w:val="00BE7645"/>
    <w:rsid w:val="00BF0260"/>
    <w:rsid w:val="00C10EC7"/>
    <w:rsid w:val="00C13F4C"/>
    <w:rsid w:val="00C25E98"/>
    <w:rsid w:val="00C44C5E"/>
    <w:rsid w:val="00C5384C"/>
    <w:rsid w:val="00CA5E05"/>
    <w:rsid w:val="00CA7DFF"/>
    <w:rsid w:val="00CB3EFD"/>
    <w:rsid w:val="00CB4203"/>
    <w:rsid w:val="00CB729E"/>
    <w:rsid w:val="00CC1942"/>
    <w:rsid w:val="00CD4A26"/>
    <w:rsid w:val="00CE116F"/>
    <w:rsid w:val="00CF53FC"/>
    <w:rsid w:val="00D3621D"/>
    <w:rsid w:val="00D422C6"/>
    <w:rsid w:val="00D535CA"/>
    <w:rsid w:val="00D55A2B"/>
    <w:rsid w:val="00D65CDB"/>
    <w:rsid w:val="00D666E2"/>
    <w:rsid w:val="00D7147E"/>
    <w:rsid w:val="00D75A24"/>
    <w:rsid w:val="00D8327C"/>
    <w:rsid w:val="00D83E95"/>
    <w:rsid w:val="00D953C7"/>
    <w:rsid w:val="00D9597D"/>
    <w:rsid w:val="00DB37EA"/>
    <w:rsid w:val="00DD0555"/>
    <w:rsid w:val="00DD28E3"/>
    <w:rsid w:val="00DD77CA"/>
    <w:rsid w:val="00DF00EA"/>
    <w:rsid w:val="00E11BD0"/>
    <w:rsid w:val="00E339AC"/>
    <w:rsid w:val="00E37DC4"/>
    <w:rsid w:val="00E86901"/>
    <w:rsid w:val="00E953DE"/>
    <w:rsid w:val="00EA03A5"/>
    <w:rsid w:val="00EB20BF"/>
    <w:rsid w:val="00EE26A4"/>
    <w:rsid w:val="00EF2694"/>
    <w:rsid w:val="00EF73A0"/>
    <w:rsid w:val="00F25E67"/>
    <w:rsid w:val="00F26875"/>
    <w:rsid w:val="00F50D49"/>
    <w:rsid w:val="00F54271"/>
    <w:rsid w:val="00F61F10"/>
    <w:rsid w:val="00F67022"/>
    <w:rsid w:val="00F74003"/>
    <w:rsid w:val="00FA2656"/>
    <w:rsid w:val="00FC2CAE"/>
    <w:rsid w:val="00FE1BC3"/>
    <w:rsid w:val="00FF0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C1"/>
  <w15:chartTrackingRefBased/>
  <w15:docId w15:val="{2FDB8AA6-D7BF-4F46-87A0-C6DAF13B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47C6"/>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4B41"/>
    <w:pPr>
      <w:ind w:left="720"/>
      <w:contextualSpacing/>
    </w:pPr>
  </w:style>
  <w:style w:type="table" w:styleId="Reatabula">
    <w:name w:val="Table Grid"/>
    <w:basedOn w:val="Parastatabula"/>
    <w:uiPriority w:val="39"/>
    <w:rsid w:val="00FA26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8247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8247F"/>
    <w:rPr>
      <w:sz w:val="20"/>
      <w:szCs w:val="20"/>
      <w:lang w:val="en-US"/>
    </w:rPr>
  </w:style>
  <w:style w:type="character" w:styleId="Vresatsauce">
    <w:name w:val="footnote reference"/>
    <w:basedOn w:val="Noklusjumarindkopasfonts"/>
    <w:uiPriority w:val="99"/>
    <w:semiHidden/>
    <w:unhideWhenUsed/>
    <w:rsid w:val="0068247F"/>
    <w:rPr>
      <w:vertAlign w:val="superscript"/>
    </w:rPr>
  </w:style>
  <w:style w:type="paragraph" w:customStyle="1" w:styleId="Default">
    <w:name w:val="Default"/>
    <w:rsid w:val="001848E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C25E9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5E98"/>
    <w:rPr>
      <w:rFonts w:ascii="Segoe UI" w:hAnsi="Segoe UI" w:cs="Segoe UI"/>
      <w:sz w:val="18"/>
      <w:szCs w:val="18"/>
      <w:lang w:val="en-US"/>
    </w:rPr>
  </w:style>
  <w:style w:type="paragraph" w:styleId="Galvene">
    <w:name w:val="header"/>
    <w:basedOn w:val="Parasts"/>
    <w:link w:val="GalveneRakstz"/>
    <w:uiPriority w:val="99"/>
    <w:unhideWhenUsed/>
    <w:rsid w:val="008043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0439F"/>
    <w:rPr>
      <w:lang w:val="en-US"/>
    </w:rPr>
  </w:style>
  <w:style w:type="paragraph" w:styleId="Kjene">
    <w:name w:val="footer"/>
    <w:basedOn w:val="Parasts"/>
    <w:link w:val="KjeneRakstz"/>
    <w:uiPriority w:val="99"/>
    <w:unhideWhenUsed/>
    <w:rsid w:val="008043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0439F"/>
    <w:rPr>
      <w:lang w:val="en-US"/>
    </w:rPr>
  </w:style>
  <w:style w:type="paragraph" w:styleId="Paraststmeklis">
    <w:name w:val="Normal (Web)"/>
    <w:basedOn w:val="Parasts"/>
    <w:uiPriority w:val="99"/>
    <w:unhideWhenUsed/>
    <w:rsid w:val="00B355A1"/>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3937F7"/>
    <w:pPr>
      <w:spacing w:after="0" w:line="240" w:lineRule="auto"/>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31556">
      <w:bodyDiv w:val="1"/>
      <w:marLeft w:val="0"/>
      <w:marRight w:val="0"/>
      <w:marTop w:val="0"/>
      <w:marBottom w:val="0"/>
      <w:divBdr>
        <w:top w:val="none" w:sz="0" w:space="0" w:color="auto"/>
        <w:left w:val="none" w:sz="0" w:space="0" w:color="auto"/>
        <w:bottom w:val="none" w:sz="0" w:space="0" w:color="auto"/>
        <w:right w:val="none" w:sz="0" w:space="0" w:color="auto"/>
      </w:divBdr>
    </w:div>
    <w:div w:id="653485984">
      <w:bodyDiv w:val="1"/>
      <w:marLeft w:val="0"/>
      <w:marRight w:val="0"/>
      <w:marTop w:val="0"/>
      <w:marBottom w:val="0"/>
      <w:divBdr>
        <w:top w:val="none" w:sz="0" w:space="0" w:color="auto"/>
        <w:left w:val="none" w:sz="0" w:space="0" w:color="auto"/>
        <w:bottom w:val="none" w:sz="0" w:space="0" w:color="auto"/>
        <w:right w:val="none" w:sz="0" w:space="0" w:color="auto"/>
      </w:divBdr>
    </w:div>
    <w:div w:id="20618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B833-D0F5-4E9C-AC67-604D8CF6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10</Pages>
  <Words>14292</Words>
  <Characters>8148</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Lietotajs</cp:lastModifiedBy>
  <cp:revision>37</cp:revision>
  <cp:lastPrinted>2025-10-22T05:03:00Z</cp:lastPrinted>
  <dcterms:created xsi:type="dcterms:W3CDTF">2025-10-07T12:04:00Z</dcterms:created>
  <dcterms:modified xsi:type="dcterms:W3CDTF">2025-10-23T06:28:00Z</dcterms:modified>
</cp:coreProperties>
</file>